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Ogłoszenie nr 603112-N-2018 z dnia 2018-08-14 r. </w:t>
      </w:r>
    </w:p>
    <w:p w:rsidR="002B0C5B" w:rsidRPr="002B0C5B" w:rsidRDefault="002B0C5B" w:rsidP="002B0C5B">
      <w:pPr>
        <w:spacing w:after="0" w:line="240" w:lineRule="auto"/>
        <w:jc w:val="center"/>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Samodzielny Publiczny Szpital Kliniczny nr 6 Śląskiego Uniwersytetu Medycznego w Katowicach Górnośląskie Centrum Zdrowia Dziecka im. Jana Pawła II: Dostawy materiałów eksploatacyjnych dla Centralnej Sterylizacji</w:t>
      </w:r>
      <w:r w:rsidRPr="002B0C5B">
        <w:rPr>
          <w:rFonts w:ascii="Ubuntu" w:eastAsia="Times New Roman" w:hAnsi="Ubuntu" w:cs="Times New Roman"/>
          <w:sz w:val="18"/>
          <w:szCs w:val="18"/>
          <w:lang w:eastAsia="pl-PL"/>
        </w:rPr>
        <w:br/>
        <w:t xml:space="preserve">OGŁOSZENIE O ZAMÓWIENIU - Dostawy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Zamieszczanie ogłoszenia:</w:t>
      </w:r>
      <w:r w:rsidRPr="002B0C5B">
        <w:rPr>
          <w:rFonts w:ascii="Ubuntu" w:eastAsia="Times New Roman" w:hAnsi="Ubuntu" w:cs="Times New Roman"/>
          <w:sz w:val="18"/>
          <w:szCs w:val="18"/>
          <w:lang w:eastAsia="pl-PL"/>
        </w:rPr>
        <w:t xml:space="preserve"> Zamieszczanie obowiązkowe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Ogłoszenie dotyczy:</w:t>
      </w:r>
      <w:r w:rsidRPr="002B0C5B">
        <w:rPr>
          <w:rFonts w:ascii="Ubuntu" w:eastAsia="Times New Roman" w:hAnsi="Ubuntu" w:cs="Times New Roman"/>
          <w:sz w:val="18"/>
          <w:szCs w:val="18"/>
          <w:lang w:eastAsia="pl-PL"/>
        </w:rPr>
        <w:t xml:space="preserve"> Zamówienia publicznego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Zamówienie dotyczy projektu lub programu współfinansowanego ze środków Unii Europejskiej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Nazwa projektu lub programu</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nie mniejszy niż 30%, osób zatrudnionych przez zakłady pracy chronionej lub wykonawców albo ich jednostki (w %)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u w:val="single"/>
          <w:lang w:eastAsia="pl-PL"/>
        </w:rPr>
        <w:t>SEKCJA I: ZAMAWIAJĄCY</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Postępowanie przeprowadza centralny zamawiający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Postępowanie przeprowadza podmiot, któremu zamawiający powierzył/powierzyli przeprowadzenie postępowania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Informacje na temat podmiotu któremu zamawiający powierzył/powierzyli prowadzenie postępowania:</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Postępowanie jest przeprowadzane wspólnie przez zamawiających</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Postępowanie jest przeprowadzane wspólnie z zamawiającymi z innych państw członkowskich Unii Europejskiej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W przypadku przeprowadzania postępowania wspólnie z zamawiającymi z innych państw członkowskich Unii Europejskiej – mające zastosowanie krajowe prawo zamówień publicznych:</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Informacje dodatkowe:</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 1) NAZWA I ADRES: </w:t>
      </w:r>
      <w:r w:rsidRPr="002B0C5B">
        <w:rPr>
          <w:rFonts w:ascii="Ubuntu" w:eastAsia="Times New Roman" w:hAnsi="Ubuntu" w:cs="Times New Roman"/>
          <w:sz w:val="18"/>
          <w:szCs w:val="18"/>
          <w:lang w:eastAsia="pl-PL"/>
        </w:rPr>
        <w:t xml:space="preserve">Samodzielny Publiczny Szpital Kliniczny nr 6 Śląskiego Uniwersytetu Medycznego w Katowicach Górnośląskie Centrum Zdrowia Dziecka im. Jana Pawła II, krajowy numer identyfikacyjny 001415000, ul. ul. Medyków  16 , 40-752  Katowice, woj. śląskie, państwo Polska, tel. (032)2071532, e-mail zp@gczd.katowice.pl, faks (032)2071546. </w:t>
      </w:r>
      <w:r w:rsidRPr="002B0C5B">
        <w:rPr>
          <w:rFonts w:ascii="Ubuntu" w:eastAsia="Times New Roman" w:hAnsi="Ubuntu" w:cs="Times New Roman"/>
          <w:sz w:val="18"/>
          <w:szCs w:val="18"/>
          <w:lang w:eastAsia="pl-PL"/>
        </w:rPr>
        <w:br/>
        <w:t xml:space="preserve">Adres strony internetowej (URL): www.gczd.katowice.pl </w:t>
      </w:r>
      <w:r w:rsidRPr="002B0C5B">
        <w:rPr>
          <w:rFonts w:ascii="Ubuntu" w:eastAsia="Times New Roman" w:hAnsi="Ubuntu" w:cs="Times New Roman"/>
          <w:sz w:val="18"/>
          <w:szCs w:val="18"/>
          <w:lang w:eastAsia="pl-PL"/>
        </w:rPr>
        <w:br/>
        <w:t xml:space="preserve">Adres profilu nabywcy: </w:t>
      </w:r>
      <w:r w:rsidRPr="002B0C5B">
        <w:rPr>
          <w:rFonts w:ascii="Ubuntu" w:eastAsia="Times New Roman" w:hAnsi="Ubuntu" w:cs="Times New Roman"/>
          <w:sz w:val="18"/>
          <w:szCs w:val="18"/>
          <w:lang w:eastAsia="pl-PL"/>
        </w:rPr>
        <w:br/>
        <w:t xml:space="preserve">Adres strony internetowej pod którym można uzyskać dostęp do narzędzi i urządzeń lub formatów plików, które nie są ogólnie dostępne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 2) RODZAJ ZAMAWIAJĄCEGO: </w:t>
      </w:r>
      <w:r w:rsidRPr="002B0C5B">
        <w:rPr>
          <w:rFonts w:ascii="Ubuntu" w:eastAsia="Times New Roman" w:hAnsi="Ubuntu" w:cs="Times New Roman"/>
          <w:sz w:val="18"/>
          <w:szCs w:val="18"/>
          <w:lang w:eastAsia="pl-PL"/>
        </w:rPr>
        <w:t xml:space="preserve">Podmiot prawa publicznego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I.3) WSPÓLNE UDZIELANIE ZAMÓWIENIA </w:t>
      </w:r>
      <w:r w:rsidRPr="002B0C5B">
        <w:rPr>
          <w:rFonts w:ascii="Ubuntu" w:eastAsia="Times New Roman" w:hAnsi="Ubuntu" w:cs="Times New Roman"/>
          <w:b/>
          <w:bCs/>
          <w:i/>
          <w:iCs/>
          <w:sz w:val="18"/>
          <w:szCs w:val="18"/>
          <w:lang w:eastAsia="pl-PL"/>
        </w:rPr>
        <w:t>(jeżeli dotyczy)</w:t>
      </w:r>
      <w:r w:rsidRPr="002B0C5B">
        <w:rPr>
          <w:rFonts w:ascii="Ubuntu" w:eastAsia="Times New Roman" w:hAnsi="Ubuntu" w:cs="Times New Roman"/>
          <w:b/>
          <w:bCs/>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I.4) KOMUNIKACJA: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Nieograniczony, pełny i bezpośredni dostęp do dokumentów z postępowania można uzyskać pod adresem (URL)</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Tak </w:t>
      </w:r>
      <w:r w:rsidRPr="002B0C5B">
        <w:rPr>
          <w:rFonts w:ascii="Ubuntu" w:eastAsia="Times New Roman" w:hAnsi="Ubuntu" w:cs="Times New Roman"/>
          <w:sz w:val="18"/>
          <w:szCs w:val="18"/>
          <w:lang w:eastAsia="pl-PL"/>
        </w:rPr>
        <w:br/>
        <w:t xml:space="preserve">www.gczd.katowice.pl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Adres strony internetowej, na której zamieszczona będzie specyfikacja istotnych warunków zamówienia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Tak </w:t>
      </w:r>
      <w:r w:rsidRPr="002B0C5B">
        <w:rPr>
          <w:rFonts w:ascii="Ubuntu" w:eastAsia="Times New Roman" w:hAnsi="Ubuntu" w:cs="Times New Roman"/>
          <w:sz w:val="18"/>
          <w:szCs w:val="18"/>
          <w:lang w:eastAsia="pl-PL"/>
        </w:rPr>
        <w:br/>
        <w:t xml:space="preserve">www.gczd.katowice.pl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lastRenderedPageBreak/>
        <w:br/>
      </w:r>
      <w:r w:rsidRPr="002B0C5B">
        <w:rPr>
          <w:rFonts w:ascii="Ubuntu" w:eastAsia="Times New Roman" w:hAnsi="Ubuntu" w:cs="Times New Roman"/>
          <w:b/>
          <w:bCs/>
          <w:sz w:val="18"/>
          <w:szCs w:val="18"/>
          <w:lang w:eastAsia="pl-PL"/>
        </w:rPr>
        <w:t xml:space="preserve">Dostęp do dokumentów z postępowania jest ograniczony - więcej informacji można uzyskać pod adresem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Oferty lub wnioski o dopuszczenie do udziału w postępowaniu należy przesyłać:</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Elektronicznie</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adres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Dopuszczone jest przesłanie ofert lub wniosków o dopuszczenie do udziału w postępowaniu w inny sposób:</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Nie </w:t>
      </w:r>
      <w:r w:rsidRPr="002B0C5B">
        <w:rPr>
          <w:rFonts w:ascii="Ubuntu" w:eastAsia="Times New Roman" w:hAnsi="Ubuntu" w:cs="Times New Roman"/>
          <w:sz w:val="18"/>
          <w:szCs w:val="18"/>
          <w:lang w:eastAsia="pl-PL"/>
        </w:rPr>
        <w:br/>
        <w:t xml:space="preserve">Inny sposób: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Wymagane jest przesłanie ofert lub wniosków o dopuszczenie do udziału w postępowaniu w inny sposób:</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Nie </w:t>
      </w:r>
      <w:r w:rsidRPr="002B0C5B">
        <w:rPr>
          <w:rFonts w:ascii="Ubuntu" w:eastAsia="Times New Roman" w:hAnsi="Ubuntu" w:cs="Times New Roman"/>
          <w:sz w:val="18"/>
          <w:szCs w:val="18"/>
          <w:lang w:eastAsia="pl-PL"/>
        </w:rPr>
        <w:br/>
        <w:t xml:space="preserve">Inny sposób: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Adres: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Komunikacja elektroniczna wymaga korzystania z narzędzi i urządzeń lub formatów plików, które nie są ogólnie dostępne</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Nieograniczony, pełny, bezpośredni i bezpłatny dostęp do tych narzędzi można uzyskać pod adresem: (URL)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u w:val="single"/>
          <w:lang w:eastAsia="pl-PL"/>
        </w:rPr>
        <w:t xml:space="preserve">SEKCJA II: PRZEDMIOT ZAMÓWIENIA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II.1) Nazwa nadana zamówieniu przez zamawiającego: </w:t>
      </w:r>
      <w:r w:rsidRPr="002B0C5B">
        <w:rPr>
          <w:rFonts w:ascii="Ubuntu" w:eastAsia="Times New Roman" w:hAnsi="Ubuntu" w:cs="Times New Roman"/>
          <w:sz w:val="18"/>
          <w:szCs w:val="18"/>
          <w:lang w:eastAsia="pl-PL"/>
        </w:rPr>
        <w:t xml:space="preserve">Dostawy materiałów eksploatacyjnych dla Centralnej Sterylizacji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Numer referencyjny: </w:t>
      </w:r>
      <w:r w:rsidRPr="002B0C5B">
        <w:rPr>
          <w:rFonts w:ascii="Ubuntu" w:eastAsia="Times New Roman" w:hAnsi="Ubuntu" w:cs="Times New Roman"/>
          <w:sz w:val="18"/>
          <w:szCs w:val="18"/>
          <w:lang w:eastAsia="pl-PL"/>
        </w:rPr>
        <w:t xml:space="preserve">PN/55/18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Przed wszczęciem postępowania o udzielenie zamówienia przeprowadzono dialog techniczny </w:t>
      </w:r>
    </w:p>
    <w:p w:rsidR="002B0C5B" w:rsidRPr="002B0C5B" w:rsidRDefault="002B0C5B" w:rsidP="002B0C5B">
      <w:pPr>
        <w:spacing w:after="0" w:line="240" w:lineRule="auto"/>
        <w:jc w:val="both"/>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II.2) Rodzaj zamówienia: </w:t>
      </w:r>
      <w:r w:rsidRPr="002B0C5B">
        <w:rPr>
          <w:rFonts w:ascii="Ubuntu" w:eastAsia="Times New Roman" w:hAnsi="Ubuntu" w:cs="Times New Roman"/>
          <w:sz w:val="18"/>
          <w:szCs w:val="18"/>
          <w:lang w:eastAsia="pl-PL"/>
        </w:rPr>
        <w:t xml:space="preserve">Dostawy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II.3) Informacja o możliwości składania ofert częściowych</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Zamówienie podzielone jest na części: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Tak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Oferty lub wnioski o dopuszczenie do udziału w postępowaniu można składać w odniesieniu do:</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wszystkich części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Zamawiający zastrzega sobie prawo do udzielenia łącznie następujących części lub grup części:</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Maksymalna liczba części zamówienia, na które może zostać udzielone zamówienie jednemu wykonawcy:</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II.4)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 )</w:t>
      </w:r>
      <w:r w:rsidRPr="002B0C5B">
        <w:rPr>
          <w:rFonts w:ascii="Ubuntu" w:eastAsia="Times New Roman" w:hAnsi="Ubuntu" w:cs="Times New Roman"/>
          <w:b/>
          <w:bCs/>
          <w:sz w:val="18"/>
          <w:szCs w:val="18"/>
          <w:lang w:eastAsia="pl-PL"/>
        </w:rPr>
        <w:t xml:space="preserve"> a w przypadku partnerstwa innowacyjnego - określenie zapotrzebowania na innowacyjny produkt, usługę lub roboty budowlane: </w:t>
      </w:r>
      <w:r w:rsidRPr="002B0C5B">
        <w:rPr>
          <w:rFonts w:ascii="Ubuntu" w:eastAsia="Times New Roman" w:hAnsi="Ubuntu" w:cs="Times New Roman"/>
          <w:sz w:val="18"/>
          <w:szCs w:val="18"/>
          <w:lang w:eastAsia="pl-PL"/>
        </w:rPr>
        <w:t xml:space="preserve">Przedmiotem niniejszego zamówienia są dostawy sprzętu na potrzeby Górnośląskiego Centrum Zdrowia Dziecka im. św. Jana Pawła II Samodzielny Publiczny Szpital Kliniczny nr 6 SUM w Katowicach Szczegółowy opis przedmiotu zamówienia został zawarty w SIWZ oraz specyfikacji asortymentowo - cenowej (załącznik od nr 2.1 do 2.5 do SIWZ).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II.5) Główny kod 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Dodatkowe kody CPV:</w:t>
      </w:r>
      <w:r w:rsidRPr="002B0C5B">
        <w:rPr>
          <w:rFonts w:ascii="Ubuntu" w:eastAsia="Times New Roman" w:hAnsi="Ubuntu"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8"/>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Kod CPV</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33190000-8</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II.6) Całkowita wartość zamówienia </w:t>
      </w:r>
      <w:r w:rsidRPr="002B0C5B">
        <w:rPr>
          <w:rFonts w:ascii="Ubuntu" w:eastAsia="Times New Roman" w:hAnsi="Ubuntu" w:cs="Times New Roman"/>
          <w:i/>
          <w:iCs/>
          <w:sz w:val="18"/>
          <w:szCs w:val="18"/>
          <w:lang w:eastAsia="pl-PL"/>
        </w:rPr>
        <w:t>(jeżeli zamawiający podaje informacje o wartości zamówienia)</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Wartość bez VAT: 182833,50 </w:t>
      </w:r>
      <w:r w:rsidRPr="002B0C5B">
        <w:rPr>
          <w:rFonts w:ascii="Ubuntu" w:eastAsia="Times New Roman" w:hAnsi="Ubuntu" w:cs="Times New Roman"/>
          <w:sz w:val="18"/>
          <w:szCs w:val="18"/>
          <w:lang w:eastAsia="pl-PL"/>
        </w:rPr>
        <w:br/>
        <w:t xml:space="preserve">Waluta: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lastRenderedPageBreak/>
        <w:br/>
      </w:r>
      <w:r w:rsidRPr="002B0C5B">
        <w:rPr>
          <w:rFonts w:ascii="Ubuntu" w:eastAsia="Times New Roman" w:hAnsi="Ubuntu" w:cs="Times New Roman"/>
          <w:b/>
          <w:bCs/>
          <w:sz w:val="18"/>
          <w:szCs w:val="18"/>
          <w:lang w:eastAsia="pl-PL"/>
        </w:rPr>
        <w:t xml:space="preserve">II.7) Czy przewiduje się udzielenie zamówień, o których mowa w art. 67 ust. 1 pkt 6 i 7 lub w art. 134 ust. 6 pkt 3 ustawy </w:t>
      </w:r>
      <w:proofErr w:type="spellStart"/>
      <w:r w:rsidRPr="002B0C5B">
        <w:rPr>
          <w:rFonts w:ascii="Ubuntu" w:eastAsia="Times New Roman" w:hAnsi="Ubuntu" w:cs="Times New Roman"/>
          <w:b/>
          <w:bCs/>
          <w:sz w:val="18"/>
          <w:szCs w:val="18"/>
          <w:lang w:eastAsia="pl-PL"/>
        </w:rPr>
        <w:t>Pzp</w:t>
      </w:r>
      <w:proofErr w:type="spellEnd"/>
      <w:r w:rsidRPr="002B0C5B">
        <w:rPr>
          <w:rFonts w:ascii="Ubuntu" w:eastAsia="Times New Roman" w:hAnsi="Ubuntu" w:cs="Times New Roman"/>
          <w:b/>
          <w:bCs/>
          <w:sz w:val="18"/>
          <w:szCs w:val="18"/>
          <w:lang w:eastAsia="pl-PL"/>
        </w:rPr>
        <w:t xml:space="preserve">: </w:t>
      </w: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II.8) Okres, w którym realizowane będzie zamówienie lub okres, na który została zawarta umowa ramowa lub okres, na który został ustanowiony dynamiczny system zakupów:</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miesiącach:  12  </w:t>
      </w:r>
      <w:r w:rsidRPr="002B0C5B">
        <w:rPr>
          <w:rFonts w:ascii="Ubuntu" w:eastAsia="Times New Roman" w:hAnsi="Ubuntu" w:cs="Times New Roman"/>
          <w:i/>
          <w:iCs/>
          <w:sz w:val="18"/>
          <w:szCs w:val="18"/>
          <w:lang w:eastAsia="pl-PL"/>
        </w:rPr>
        <w:t xml:space="preserve"> lub </w:t>
      </w:r>
      <w:r w:rsidRPr="002B0C5B">
        <w:rPr>
          <w:rFonts w:ascii="Ubuntu" w:eastAsia="Times New Roman" w:hAnsi="Ubuntu" w:cs="Times New Roman"/>
          <w:b/>
          <w:bCs/>
          <w:sz w:val="18"/>
          <w:szCs w:val="18"/>
          <w:lang w:eastAsia="pl-PL"/>
        </w:rPr>
        <w:t>dniach:</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i/>
          <w:iCs/>
          <w:sz w:val="18"/>
          <w:szCs w:val="18"/>
          <w:lang w:eastAsia="pl-PL"/>
        </w:rPr>
        <w:t>lub</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data rozpoczęcia: </w:t>
      </w:r>
      <w:r w:rsidRPr="002B0C5B">
        <w:rPr>
          <w:rFonts w:ascii="Ubuntu" w:eastAsia="Times New Roman" w:hAnsi="Ubuntu" w:cs="Times New Roman"/>
          <w:sz w:val="18"/>
          <w:szCs w:val="18"/>
          <w:lang w:eastAsia="pl-PL"/>
        </w:rPr>
        <w:t> </w:t>
      </w:r>
      <w:r w:rsidRPr="002B0C5B">
        <w:rPr>
          <w:rFonts w:ascii="Ubuntu" w:eastAsia="Times New Roman" w:hAnsi="Ubuntu" w:cs="Times New Roman"/>
          <w:i/>
          <w:iCs/>
          <w:sz w:val="18"/>
          <w:szCs w:val="18"/>
          <w:lang w:eastAsia="pl-PL"/>
        </w:rPr>
        <w:t xml:space="preserve"> lub </w:t>
      </w:r>
      <w:r w:rsidRPr="002B0C5B">
        <w:rPr>
          <w:rFonts w:ascii="Ubuntu" w:eastAsia="Times New Roman" w:hAnsi="Ubuntu" w:cs="Times New Roman"/>
          <w:b/>
          <w:bCs/>
          <w:sz w:val="18"/>
          <w:szCs w:val="18"/>
          <w:lang w:eastAsia="pl-PL"/>
        </w:rPr>
        <w:t xml:space="preserve">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II.9) Informacje dodatkowe: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u w:val="single"/>
          <w:lang w:eastAsia="pl-PL"/>
        </w:rPr>
        <w:t xml:space="preserve">SEKCJA III: INFORMACJE O CHARAKTERZE PRAWNYM, EKONOMICZNYM, FINANSOWYM I TECHNICZNYM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III.1) WARUNKI UDZIAŁU W POSTĘPOWANIU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III.1.1) Kompetencje lub uprawnienia do prowadzenia określonej działalności zawodowej, o ile wynika to z odrębnych przepisów</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Określenie warunków: Zamawiający nie opisuje w/w warunku </w:t>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III.1.2) Sytuacja finansowa lub ekonomiczna </w:t>
      </w:r>
      <w:r w:rsidRPr="002B0C5B">
        <w:rPr>
          <w:rFonts w:ascii="Ubuntu" w:eastAsia="Times New Roman" w:hAnsi="Ubuntu" w:cs="Times New Roman"/>
          <w:sz w:val="18"/>
          <w:szCs w:val="18"/>
          <w:lang w:eastAsia="pl-PL"/>
        </w:rPr>
        <w:br/>
        <w:t xml:space="preserve">Określenie warunków: Zamawiający nie opisuje w/w warunku </w:t>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III.1.3) Zdolność techniczna lub zawodowa </w:t>
      </w:r>
      <w:r w:rsidRPr="002B0C5B">
        <w:rPr>
          <w:rFonts w:ascii="Ubuntu" w:eastAsia="Times New Roman" w:hAnsi="Ubuntu" w:cs="Times New Roman"/>
          <w:sz w:val="18"/>
          <w:szCs w:val="18"/>
          <w:lang w:eastAsia="pl-PL"/>
        </w:rPr>
        <w:br/>
        <w:t xml:space="preserve">Określenie warunków: Zamawiający nie opisuje w/w warunku </w:t>
      </w:r>
      <w:r w:rsidRPr="002B0C5B">
        <w:rPr>
          <w:rFonts w:ascii="Ubuntu" w:eastAsia="Times New Roman" w:hAnsi="Ubuntu"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B0C5B">
        <w:rPr>
          <w:rFonts w:ascii="Ubuntu" w:eastAsia="Times New Roman" w:hAnsi="Ubuntu" w:cs="Times New Roman"/>
          <w:sz w:val="18"/>
          <w:szCs w:val="18"/>
          <w:lang w:eastAsia="pl-PL"/>
        </w:rPr>
        <w:br/>
        <w:t xml:space="preserve">Informacje dodatkowe: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III.2) PODSTAWY WYKLUCZENIA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III.2.1) Podstawy wykluczenia określone w art. 24 ust. 1 ustawy </w:t>
      </w:r>
      <w:proofErr w:type="spellStart"/>
      <w:r w:rsidRPr="002B0C5B">
        <w:rPr>
          <w:rFonts w:ascii="Ubuntu" w:eastAsia="Times New Roman" w:hAnsi="Ubuntu" w:cs="Times New Roman"/>
          <w:b/>
          <w:bCs/>
          <w:sz w:val="18"/>
          <w:szCs w:val="18"/>
          <w:lang w:eastAsia="pl-PL"/>
        </w:rPr>
        <w:t>Pzp</w:t>
      </w:r>
      <w:proofErr w:type="spellEnd"/>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III.2.2) Zamawiający przewiduje wykluczenie wykonawcy na podstawie art. 24 ust. 5 ustawy </w:t>
      </w:r>
      <w:proofErr w:type="spellStart"/>
      <w:r w:rsidRPr="002B0C5B">
        <w:rPr>
          <w:rFonts w:ascii="Ubuntu" w:eastAsia="Times New Roman" w:hAnsi="Ubuntu" w:cs="Times New Roman"/>
          <w:b/>
          <w:bCs/>
          <w:sz w:val="18"/>
          <w:szCs w:val="18"/>
          <w:lang w:eastAsia="pl-PL"/>
        </w:rPr>
        <w:t>Pzp</w:t>
      </w:r>
      <w:proofErr w:type="spellEnd"/>
      <w:r w:rsidRPr="002B0C5B">
        <w:rPr>
          <w:rFonts w:ascii="Ubuntu" w:eastAsia="Times New Roman" w:hAnsi="Ubuntu" w:cs="Times New Roman"/>
          <w:sz w:val="18"/>
          <w:szCs w:val="18"/>
          <w:lang w:eastAsia="pl-PL"/>
        </w:rPr>
        <w:t xml:space="preserve"> Tak Zamawiający przewiduje następujące fakultatywne podstawy wykluczenia: Tak (podstawa wykluczenia określona w art. 24 ust. 5 pkt 1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Oświadczenie o niepodleganiu wykluczeniu oraz spełnianiu warunków udziału w postępowaniu </w:t>
      </w:r>
      <w:r w:rsidRPr="002B0C5B">
        <w:rPr>
          <w:rFonts w:ascii="Ubuntu" w:eastAsia="Times New Roman" w:hAnsi="Ubuntu" w:cs="Times New Roman"/>
          <w:sz w:val="18"/>
          <w:szCs w:val="18"/>
          <w:lang w:eastAsia="pl-PL"/>
        </w:rPr>
        <w:br/>
        <w:t xml:space="preserve">Tak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Oświadczenie o spełnianiu kryteriów selekcji </w:t>
      </w:r>
      <w:r w:rsidRPr="002B0C5B">
        <w:rPr>
          <w:rFonts w:ascii="Ubuntu" w:eastAsia="Times New Roman" w:hAnsi="Ubuntu" w:cs="Times New Roman"/>
          <w:sz w:val="18"/>
          <w:szCs w:val="18"/>
          <w:lang w:eastAsia="pl-PL"/>
        </w:rPr>
        <w:b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do wykluczenia na podstawie art. 24 ust. 5 pkt 1 ustawy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III.5.1) W ZAKRESIE SPEŁNIANIA WARUNKÓW UDZIAŁU W POSTĘPOWANIU:</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III.5.2) W ZAKRESIE KRYTERIÓW SELEKCJI:</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III.7) INNE DOKUMENTY NIE WYMIENIONE W pkt III.3) - III.6)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a) Oświadczenie, że oferowany przedmiot zamówienia (podać nr Pakietu ……. poz. ………) posiada wszystkie wymagane przepisami ustawy z dnia 20 maja 2010 r. o wyrobach medycznych /Dz. U z 2015 poz. 876 z </w:t>
      </w:r>
      <w:proofErr w:type="spellStart"/>
      <w:r w:rsidRPr="002B0C5B">
        <w:rPr>
          <w:rFonts w:ascii="Ubuntu" w:eastAsia="Times New Roman" w:hAnsi="Ubuntu" w:cs="Times New Roman"/>
          <w:sz w:val="18"/>
          <w:szCs w:val="18"/>
          <w:lang w:eastAsia="pl-PL"/>
        </w:rPr>
        <w:t>późn</w:t>
      </w:r>
      <w:proofErr w:type="spellEnd"/>
      <w:r w:rsidRPr="002B0C5B">
        <w:rPr>
          <w:rFonts w:ascii="Ubuntu" w:eastAsia="Times New Roman" w:hAnsi="Ubuntu" w:cs="Times New Roman"/>
          <w:sz w:val="18"/>
          <w:szCs w:val="18"/>
          <w:lang w:eastAsia="pl-PL"/>
        </w:rPr>
        <w:t xml:space="preserve">. zm./ dokumenty dopuszczające oferowany przedmiot zamówienia do obrotu i używania w podmiotach </w:t>
      </w:r>
      <w:r w:rsidRPr="002B0C5B">
        <w:rPr>
          <w:rFonts w:ascii="Ubuntu" w:eastAsia="Times New Roman" w:hAnsi="Ubuntu" w:cs="Times New Roman"/>
          <w:sz w:val="18"/>
          <w:szCs w:val="18"/>
          <w:lang w:eastAsia="pl-PL"/>
        </w:rPr>
        <w:lastRenderedPageBreak/>
        <w:t xml:space="preserve">publicznych zgodnie z ustawą - oświadczenie druk oferty przetargowej – (załącznik nr 1 do SIWZ). b) Katalog dla pakietu 2 poz. 1-35 z zaznaczeniem pozycji której dotyczy. c) Próbki dla Pakietu 1 poz. 10-1m, poz. 19-1m, poz. 20-1m.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u w:val="single"/>
          <w:lang w:eastAsia="pl-PL"/>
        </w:rPr>
        <w:t xml:space="preserve">SEKCJA IV: PROCEDURA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IV.1) OPIS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IV.1.1) Tryb udzielenia zamówienia: </w:t>
      </w:r>
      <w:r w:rsidRPr="002B0C5B">
        <w:rPr>
          <w:rFonts w:ascii="Ubuntu" w:eastAsia="Times New Roman" w:hAnsi="Ubuntu" w:cs="Times New Roman"/>
          <w:sz w:val="18"/>
          <w:szCs w:val="18"/>
          <w:lang w:eastAsia="pl-PL"/>
        </w:rPr>
        <w:t xml:space="preserve">Przetarg nieograniczony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IV.1.2) Zamawiający żąda wniesienia wadium:</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Informacja na temat wadium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IV.1.3) Przewiduje się udzielenie zaliczek na poczet wykonania zamówienia:</w:t>
      </w:r>
      <w:r w:rsidRPr="002B0C5B">
        <w:rPr>
          <w:rFonts w:ascii="Ubuntu" w:eastAsia="Times New Roman" w:hAnsi="Ubuntu" w:cs="Times New Roman"/>
          <w:sz w:val="18"/>
          <w:szCs w:val="18"/>
          <w:lang w:eastAsia="pl-PL"/>
        </w:rPr>
        <w:t xml:space="preserv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Należy podać informacje na temat udzielania zaliczek: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IV.1.4) Wymaga się złożenia ofert w postaci katalogów elektronicznych lub dołączenia do ofert katalogów elektronicznych: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Dopuszcza się złożenie ofert w postaci katalogów elektronicznych lub dołączenia do ofert katalogów elektronicznych: </w:t>
      </w:r>
      <w:r w:rsidRPr="002B0C5B">
        <w:rPr>
          <w:rFonts w:ascii="Ubuntu" w:eastAsia="Times New Roman" w:hAnsi="Ubuntu" w:cs="Times New Roman"/>
          <w:sz w:val="18"/>
          <w:szCs w:val="18"/>
          <w:lang w:eastAsia="pl-PL"/>
        </w:rPr>
        <w:br/>
        <w:t xml:space="preserve">Nie </w:t>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IV.1.5.) Wymaga się złożenia oferty wariantowej: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Dopuszcza się złożenie oferty wariantowej </w:t>
      </w:r>
      <w:r w:rsidRPr="002B0C5B">
        <w:rPr>
          <w:rFonts w:ascii="Ubuntu" w:eastAsia="Times New Roman" w:hAnsi="Ubuntu" w:cs="Times New Roman"/>
          <w:sz w:val="18"/>
          <w:szCs w:val="18"/>
          <w:lang w:eastAsia="pl-PL"/>
        </w:rPr>
        <w:br/>
        <w:t xml:space="preserve">Nie </w:t>
      </w:r>
      <w:r w:rsidRPr="002B0C5B">
        <w:rPr>
          <w:rFonts w:ascii="Ubuntu" w:eastAsia="Times New Roman" w:hAnsi="Ubuntu" w:cs="Times New Roman"/>
          <w:sz w:val="18"/>
          <w:szCs w:val="18"/>
          <w:lang w:eastAsia="pl-PL"/>
        </w:rPr>
        <w:br/>
        <w:t xml:space="preserve">Złożenie oferty wariantowej dopuszcza się tylko z jednoczesnym złożeniem oferty zasadniczej: </w:t>
      </w:r>
      <w:r w:rsidRPr="002B0C5B">
        <w:rPr>
          <w:rFonts w:ascii="Ubuntu" w:eastAsia="Times New Roman" w:hAnsi="Ubuntu" w:cs="Times New Roman"/>
          <w:sz w:val="18"/>
          <w:szCs w:val="18"/>
          <w:lang w:eastAsia="pl-PL"/>
        </w:rPr>
        <w:br/>
        <w:t xml:space="preserve">Nie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IV.1.6) Przewidywana liczba wykonawców, którzy zostaną zaproszeni do udziału w postępowaniu </w:t>
      </w:r>
      <w:r w:rsidRPr="002B0C5B">
        <w:rPr>
          <w:rFonts w:ascii="Ubuntu" w:eastAsia="Times New Roman" w:hAnsi="Ubuntu" w:cs="Times New Roman"/>
          <w:sz w:val="18"/>
          <w:szCs w:val="18"/>
          <w:lang w:eastAsia="pl-PL"/>
        </w:rPr>
        <w:br/>
      </w:r>
      <w:r w:rsidRPr="002B0C5B">
        <w:rPr>
          <w:rFonts w:ascii="Ubuntu" w:eastAsia="Times New Roman" w:hAnsi="Ubuntu" w:cs="Times New Roman"/>
          <w:i/>
          <w:iCs/>
          <w:sz w:val="18"/>
          <w:szCs w:val="18"/>
          <w:lang w:eastAsia="pl-PL"/>
        </w:rPr>
        <w:t xml:space="preserve">(przetarg ograniczony, negocjacje z ogłoszeniem, dialog konkurencyjny, partnerstwo innowacyjne)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Liczba wykonawców   </w:t>
      </w:r>
      <w:r w:rsidRPr="002B0C5B">
        <w:rPr>
          <w:rFonts w:ascii="Ubuntu" w:eastAsia="Times New Roman" w:hAnsi="Ubuntu" w:cs="Times New Roman"/>
          <w:sz w:val="18"/>
          <w:szCs w:val="18"/>
          <w:lang w:eastAsia="pl-PL"/>
        </w:rPr>
        <w:br/>
        <w:t xml:space="preserve">Przewidywana minimalna liczba wykonawców </w:t>
      </w:r>
      <w:r w:rsidRPr="002B0C5B">
        <w:rPr>
          <w:rFonts w:ascii="Ubuntu" w:eastAsia="Times New Roman" w:hAnsi="Ubuntu" w:cs="Times New Roman"/>
          <w:sz w:val="18"/>
          <w:szCs w:val="18"/>
          <w:lang w:eastAsia="pl-PL"/>
        </w:rPr>
        <w:br/>
        <w:t xml:space="preserve">Maksymalna liczba wykonawców   </w:t>
      </w:r>
      <w:r w:rsidRPr="002B0C5B">
        <w:rPr>
          <w:rFonts w:ascii="Ubuntu" w:eastAsia="Times New Roman" w:hAnsi="Ubuntu" w:cs="Times New Roman"/>
          <w:sz w:val="18"/>
          <w:szCs w:val="18"/>
          <w:lang w:eastAsia="pl-PL"/>
        </w:rPr>
        <w:br/>
        <w:t xml:space="preserve">Kryteria selekcji wykonawców: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IV.1.7) Informacje na temat umowy ramowej lub dynamicznego systemu zakupów: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Umowa ramowa będzie zawarta: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Czy przewiduje się ograniczenie liczby uczestników umowy ramowej: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Przewidziana maksymalna liczba uczestników umowy ramowej: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Zamówienie obejmuje ustanowienie dynamicznego systemu zakupów: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Adres strony internetowej, na której będą zamieszczone dodatkowe informacje dotyczące dynamicznego systemu zakupów: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W ramach umowy ramowej/dynamicznego systemu zakupów dopuszcza się złożenie ofert w formie katalogów elektronicznych: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Przewiduje się pobranie ze złożonych katalogów elektronicznych informacji potrzebnych do sporządzenia ofert w ramach umowy ramowej/dynamicznego systemu zakupów: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IV.1.8) Aukcja elektroniczna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Przewidziane jest przeprowadzenie aukcji elektronicznej </w:t>
      </w:r>
      <w:r w:rsidRPr="002B0C5B">
        <w:rPr>
          <w:rFonts w:ascii="Ubuntu" w:eastAsia="Times New Roman" w:hAnsi="Ubuntu" w:cs="Times New Roman"/>
          <w:i/>
          <w:iCs/>
          <w:sz w:val="18"/>
          <w:szCs w:val="18"/>
          <w:lang w:eastAsia="pl-PL"/>
        </w:rPr>
        <w:t xml:space="preserve">(przetarg nieograniczony, przetarg ograniczony, negocjacje z ogłoszeniem) </w:t>
      </w:r>
      <w:r w:rsidRPr="002B0C5B">
        <w:rPr>
          <w:rFonts w:ascii="Ubuntu" w:eastAsia="Times New Roman" w:hAnsi="Ubuntu" w:cs="Times New Roman"/>
          <w:sz w:val="18"/>
          <w:szCs w:val="18"/>
          <w:lang w:eastAsia="pl-PL"/>
        </w:rPr>
        <w:t xml:space="preserve">Nie </w:t>
      </w:r>
      <w:r w:rsidRPr="002B0C5B">
        <w:rPr>
          <w:rFonts w:ascii="Ubuntu" w:eastAsia="Times New Roman" w:hAnsi="Ubuntu" w:cs="Times New Roman"/>
          <w:sz w:val="18"/>
          <w:szCs w:val="18"/>
          <w:lang w:eastAsia="pl-PL"/>
        </w:rPr>
        <w:br/>
        <w:t xml:space="preserve">Należy podać adres strony internetowej, na której aukcja będzie prowadzona: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lastRenderedPageBreak/>
        <w:br/>
      </w:r>
      <w:r w:rsidRPr="002B0C5B">
        <w:rPr>
          <w:rFonts w:ascii="Ubuntu" w:eastAsia="Times New Roman" w:hAnsi="Ubuntu" w:cs="Times New Roman"/>
          <w:b/>
          <w:bCs/>
          <w:sz w:val="18"/>
          <w:szCs w:val="18"/>
          <w:lang w:eastAsia="pl-PL"/>
        </w:rPr>
        <w:t xml:space="preserve">Należy wskazać elementy, których wartości będą przedmiotem aukcji elektronicznej: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Przewiduje się ograniczenia co do przedstawionych wartości, wynikające z opisu przedmiotu zamówienia:</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Należy podać, które informacje zostaną udostępnione wykonawcom w trakcie aukcji elektronicznej oraz jaki będzie termin ich udostępnienia: </w:t>
      </w:r>
      <w:r w:rsidRPr="002B0C5B">
        <w:rPr>
          <w:rFonts w:ascii="Ubuntu" w:eastAsia="Times New Roman" w:hAnsi="Ubuntu" w:cs="Times New Roman"/>
          <w:sz w:val="18"/>
          <w:szCs w:val="18"/>
          <w:lang w:eastAsia="pl-PL"/>
        </w:rPr>
        <w:br/>
        <w:t xml:space="preserve">Informacje dotyczące przebiegu aukcji elektronicznej: </w:t>
      </w:r>
      <w:r w:rsidRPr="002B0C5B">
        <w:rPr>
          <w:rFonts w:ascii="Ubuntu" w:eastAsia="Times New Roman" w:hAnsi="Ubuntu"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2B0C5B">
        <w:rPr>
          <w:rFonts w:ascii="Ubuntu" w:eastAsia="Times New Roman" w:hAnsi="Ubuntu" w:cs="Times New Roman"/>
          <w:sz w:val="18"/>
          <w:szCs w:val="18"/>
          <w:lang w:eastAsia="pl-PL"/>
        </w:rPr>
        <w:br/>
        <w:t xml:space="preserve">Informacje dotyczące wykorzystywanego sprzętu elektronicznego, rozwiązań i specyfikacji technicznych w zakresie połączeń: </w:t>
      </w:r>
      <w:r w:rsidRPr="002B0C5B">
        <w:rPr>
          <w:rFonts w:ascii="Ubuntu" w:eastAsia="Times New Roman" w:hAnsi="Ubuntu" w:cs="Times New Roman"/>
          <w:sz w:val="18"/>
          <w:szCs w:val="18"/>
          <w:lang w:eastAsia="pl-PL"/>
        </w:rPr>
        <w:br/>
        <w:t xml:space="preserve">Wymagania dotyczące rejestracji i identyfikacji wykonawców w aukcji elektronicznej: </w:t>
      </w:r>
      <w:r w:rsidRPr="002B0C5B">
        <w:rPr>
          <w:rFonts w:ascii="Ubuntu" w:eastAsia="Times New Roman" w:hAnsi="Ubuntu" w:cs="Times New Roman"/>
          <w:sz w:val="18"/>
          <w:szCs w:val="18"/>
          <w:lang w:eastAsia="pl-PL"/>
        </w:rPr>
        <w:br/>
        <w:t xml:space="preserve">Informacje o liczbie etapów aukcji elektronicznej i czasie ich trwania: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Czas trwania: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Czy wykonawcy, którzy nie złożyli nowych postąpień, zostaną zakwalifikowani do następnego etapu: </w:t>
      </w:r>
      <w:r w:rsidRPr="002B0C5B">
        <w:rPr>
          <w:rFonts w:ascii="Ubuntu" w:eastAsia="Times New Roman" w:hAnsi="Ubuntu" w:cs="Times New Roman"/>
          <w:sz w:val="18"/>
          <w:szCs w:val="18"/>
          <w:lang w:eastAsia="pl-PL"/>
        </w:rPr>
        <w:br/>
        <w:t xml:space="preserve">Warunki zamknięcia aukcji elektronicznej: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IV.2) KRYTERIA OCENY OFERT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IV.2.1) Kryteria oceny ofert: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IV.2.2) Kryteria</w:t>
      </w:r>
      <w:r w:rsidRPr="002B0C5B">
        <w:rPr>
          <w:rFonts w:ascii="Ubuntu" w:eastAsia="Times New Roman" w:hAnsi="Ubuntu"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60,00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IV.2.3) Zastosowanie procedury, o której mowa w art. 24aa ust. 1 ustawy </w:t>
      </w:r>
      <w:proofErr w:type="spellStart"/>
      <w:r w:rsidRPr="002B0C5B">
        <w:rPr>
          <w:rFonts w:ascii="Ubuntu" w:eastAsia="Times New Roman" w:hAnsi="Ubuntu" w:cs="Times New Roman"/>
          <w:b/>
          <w:bCs/>
          <w:sz w:val="18"/>
          <w:szCs w:val="18"/>
          <w:lang w:eastAsia="pl-PL"/>
        </w:rPr>
        <w:t>Pzp</w:t>
      </w:r>
      <w:proofErr w:type="spellEnd"/>
      <w:r w:rsidRPr="002B0C5B">
        <w:rPr>
          <w:rFonts w:ascii="Ubuntu" w:eastAsia="Times New Roman" w:hAnsi="Ubuntu" w:cs="Times New Roman"/>
          <w:b/>
          <w:bCs/>
          <w:sz w:val="18"/>
          <w:szCs w:val="18"/>
          <w:lang w:eastAsia="pl-PL"/>
        </w:rPr>
        <w:t xml:space="preserve"> </w:t>
      </w:r>
      <w:r w:rsidRPr="002B0C5B">
        <w:rPr>
          <w:rFonts w:ascii="Ubuntu" w:eastAsia="Times New Roman" w:hAnsi="Ubuntu" w:cs="Times New Roman"/>
          <w:sz w:val="18"/>
          <w:szCs w:val="18"/>
          <w:lang w:eastAsia="pl-PL"/>
        </w:rPr>
        <w:t xml:space="preserve">(przetarg nieograniczony) </w:t>
      </w:r>
      <w:r w:rsidRPr="002B0C5B">
        <w:rPr>
          <w:rFonts w:ascii="Ubuntu" w:eastAsia="Times New Roman" w:hAnsi="Ubuntu" w:cs="Times New Roman"/>
          <w:sz w:val="18"/>
          <w:szCs w:val="18"/>
          <w:lang w:eastAsia="pl-PL"/>
        </w:rPr>
        <w:br/>
        <w:t xml:space="preserve">Nie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IV.3) Negocjacje z ogłoszeniem, dialog konkurencyjny, partnerstwo innowacyjne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IV.3.1) Informacje na temat negocjacji z ogłoszeniem</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Minimalne wymagania, które muszą spełniać wszystkie oferty: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Przewidziane jest zastrzeżenie prawa do udzielenia zamówienia na podstawie ofert wstępnych bez przeprowadzenia negocjacji </w:t>
      </w:r>
      <w:r w:rsidRPr="002B0C5B">
        <w:rPr>
          <w:rFonts w:ascii="Ubuntu" w:eastAsia="Times New Roman" w:hAnsi="Ubuntu" w:cs="Times New Roman"/>
          <w:sz w:val="18"/>
          <w:szCs w:val="18"/>
          <w:lang w:eastAsia="pl-PL"/>
        </w:rPr>
        <w:br/>
        <w:t xml:space="preserve">Przewidziany jest podział negocjacji na etapy w celu ograniczenia liczby ofert: </w:t>
      </w:r>
      <w:r w:rsidRPr="002B0C5B">
        <w:rPr>
          <w:rFonts w:ascii="Ubuntu" w:eastAsia="Times New Roman" w:hAnsi="Ubuntu" w:cs="Times New Roman"/>
          <w:sz w:val="18"/>
          <w:szCs w:val="18"/>
          <w:lang w:eastAsia="pl-PL"/>
        </w:rPr>
        <w:br/>
        <w:t xml:space="preserve">Należy podać informacje na temat etapów negocjacji (w tym liczbę etapów):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IV.3.2) Informacje na temat dialogu konkurencyjnego</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Opis potrzeb i wymagań zamawiającego lub informacja o sposobie uzyskania tego opisu: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Wstępny harmonogram postępowania: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Podział dialogu na etapy w celu ograniczenia liczby rozwiązań: </w:t>
      </w:r>
      <w:r w:rsidRPr="002B0C5B">
        <w:rPr>
          <w:rFonts w:ascii="Ubuntu" w:eastAsia="Times New Roman" w:hAnsi="Ubuntu" w:cs="Times New Roman"/>
          <w:sz w:val="18"/>
          <w:szCs w:val="18"/>
          <w:lang w:eastAsia="pl-PL"/>
        </w:rPr>
        <w:br/>
        <w:t xml:space="preserve">Należy podać informacje na temat etapów dialogu: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IV.3.3) Informacje na temat partnerstwa innowacyjnego</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t xml:space="preserve">Elementy opisu przedmiotu zamówienia definiujące minimalne wymagania, którym muszą odpowiadać wszystkie oferty: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Informacje dodatkowe: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lastRenderedPageBreak/>
        <w:t xml:space="preserve">IV.4) Licytacja elektroniczna </w:t>
      </w:r>
      <w:r w:rsidRPr="002B0C5B">
        <w:rPr>
          <w:rFonts w:ascii="Ubuntu" w:eastAsia="Times New Roman" w:hAnsi="Ubuntu" w:cs="Times New Roman"/>
          <w:sz w:val="18"/>
          <w:szCs w:val="18"/>
          <w:lang w:eastAsia="pl-PL"/>
        </w:rPr>
        <w:br/>
        <w:t xml:space="preserve">Adres strony internetowej, na której będzie prowadzona licytacja elektroniczna: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Adres strony internetowej, na której jest dostępny opis przedmiotu zamówienia w licytacji elektronicznej: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Wymagania dotyczące rejestracji i identyfikacji wykonawców w licytacji elektronicznej, w tym wymagania techniczne urządzeń informatycznych: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Sposób postępowania w toku licytacji elektronicznej, w tym określenie minimalnych wysokości postąpień: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Informacje o liczbie etapów licytacji elektronicznej i czasie ich trwania: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Czas trwania: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Wykonawcy, którzy nie złożyli nowych postąpień, zostaną zakwalifikowani do następnego etapu: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Termin składania wniosków o dopuszczenie do udziału w licytacji elektronicznej: </w:t>
      </w:r>
      <w:r w:rsidRPr="002B0C5B">
        <w:rPr>
          <w:rFonts w:ascii="Ubuntu" w:eastAsia="Times New Roman" w:hAnsi="Ubuntu" w:cs="Times New Roman"/>
          <w:sz w:val="18"/>
          <w:szCs w:val="18"/>
          <w:lang w:eastAsia="pl-PL"/>
        </w:rPr>
        <w:br/>
        <w:t xml:space="preserve">Data: godzina: </w:t>
      </w:r>
      <w:r w:rsidRPr="002B0C5B">
        <w:rPr>
          <w:rFonts w:ascii="Ubuntu" w:eastAsia="Times New Roman" w:hAnsi="Ubuntu" w:cs="Times New Roman"/>
          <w:sz w:val="18"/>
          <w:szCs w:val="18"/>
          <w:lang w:eastAsia="pl-PL"/>
        </w:rPr>
        <w:br/>
        <w:t xml:space="preserve">Termin otwarcia licytacji elektronicznej: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Termin i warunki zamknięcia licytacji elektronicznej: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Istotne dla stron postanowienia, które zostaną wprowadzone do treści zawieranej umowy w sprawie zamówienia publicznego, albo ogólne warunki umowy, albo wzór umowy: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Wymagania dotyczące zabezpieczenia należytego wykonania umowy: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t xml:space="preserve">Informacje dodatkowe: </w:t>
      </w:r>
    </w:p>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IV.5) ZMIANA UMOWY</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Przewiduje się istotne zmiany postanowień zawartej umowy w stosunku do treści oferty, na podstawie której dokonano wyboru wykonawcy:</w:t>
      </w:r>
      <w:r w:rsidRPr="002B0C5B">
        <w:rPr>
          <w:rFonts w:ascii="Ubuntu" w:eastAsia="Times New Roman" w:hAnsi="Ubuntu" w:cs="Times New Roman"/>
          <w:sz w:val="18"/>
          <w:szCs w:val="18"/>
          <w:lang w:eastAsia="pl-PL"/>
        </w:rPr>
        <w:t xml:space="preserve"> Tak </w:t>
      </w:r>
      <w:r w:rsidRPr="002B0C5B">
        <w:rPr>
          <w:rFonts w:ascii="Ubuntu" w:eastAsia="Times New Roman" w:hAnsi="Ubuntu" w:cs="Times New Roman"/>
          <w:sz w:val="18"/>
          <w:szCs w:val="18"/>
          <w:lang w:eastAsia="pl-PL"/>
        </w:rPr>
        <w:br/>
        <w:t xml:space="preserve">Należy wskazać zakres, charakter zmian oraz warunki wprowadzenia zmian: </w:t>
      </w:r>
      <w:r w:rsidRPr="002B0C5B">
        <w:rPr>
          <w:rFonts w:ascii="Ubuntu" w:eastAsia="Times New Roman" w:hAnsi="Ubuntu" w:cs="Times New Roman"/>
          <w:sz w:val="18"/>
          <w:szCs w:val="18"/>
          <w:lang w:eastAsia="pl-PL"/>
        </w:rPr>
        <w:br/>
        <w:t xml:space="preserve">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gdy: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r. zmiany wysokości wynagrodzenia należnego Wykonawcy, ale wyłącznie w razie zaistnienia przesłanek wynikających z art. 142 ust. 5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tj. w przypadku zmiany: stawki podatku od towarów i usług; wysokości minimalnego wynagrodzenia za pracę albo wysokości minimalnej stawki godzinowej, ustalonych na podstawie przepisów ustawy z dnia 10 października 2002 r. o minimalnym wynagrodzeniu za pracę; zasad podlegania </w:t>
      </w:r>
      <w:r w:rsidRPr="002B0C5B">
        <w:rPr>
          <w:rFonts w:ascii="Ubuntu" w:eastAsia="Times New Roman" w:hAnsi="Ubuntu" w:cs="Times New Roman"/>
          <w:sz w:val="18"/>
          <w:szCs w:val="18"/>
          <w:lang w:eastAsia="pl-PL"/>
        </w:rPr>
        <w:lastRenderedPageBreak/>
        <w:t xml:space="preserve">ubezpieczeniom społecznym lub ubezpieczeniu zdrowotnemu lub wysokości stawki składki na ubezpieczenia społeczne lub zdrowotne – pod warunkiem, że zmiany te będą miały wpływ na koszty wykonania zamówienia przez Wykonawcę. • w sytuacji wystąpienia okoliczności wskazanych w art. 142 ust. 5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Wykonawca złoży pisemny wniosek do Zamawiającego o zmianę umowy o zamówienie publiczne w zakresie wysokości wynagrodzenia za realizację przedmiotu umowy, wynikającego z faktur wystawionych po wejściu w życie przepisów zmieniających odpowiednio stawkę podatku od towarów i usług; wysokość minimalnego wynagrodzenia za pracę albo wysokość minimalnej stawki godzinowej, ustalonych na podstawie przepisów ustawy z dnia 10 października 2002 r. o minimalnym wynagrodzeniu za pracę; zasady podlegania ubezpieczeniom społecznym lub ubezpieczeniu zdrowotnemu lub wysokość stawki składki na ubezpieczenia społeczne lub zdrowotne; • wniosek, o którym mowa powyżej powinien zawierać wyczerpujące uzasadnienie faktyczne i prawne oraz dokładnie wykazywać poprzez szczegółowe wyliczenia (zależności pomiędzy zmianami a wzrostem kosztów wykonania zamówienia), że powołane zmiany mają wpływ na koszty wykonania zamówienia przez Wykonawcę; • Zamawiający w terminie 30 dni od złożenia wniosku dokona jego oceny. W razie uznania, iż wniosek jest zasadny Strony przystąpią do negocjacji w zakresie zmiany wysokości wynagrodzenia należnego Wykonawcy; • zmiana umowy skutkuje zmianą wysokości wynagrodzenia należnego Wykonawcy jedynie w zakresie płatności realizowanych po dacie zawarcia stosownego aneksu do umowy; • obowiązek wykazania wpływu zmian, o których mowa w art. 142 ust. 5 ustawy </w:t>
      </w:r>
      <w:proofErr w:type="spellStart"/>
      <w:r w:rsidRPr="002B0C5B">
        <w:rPr>
          <w:rFonts w:ascii="Ubuntu" w:eastAsia="Times New Roman" w:hAnsi="Ubuntu" w:cs="Times New Roman"/>
          <w:sz w:val="18"/>
          <w:szCs w:val="18"/>
          <w:lang w:eastAsia="pl-PL"/>
        </w:rPr>
        <w:t>pzp</w:t>
      </w:r>
      <w:proofErr w:type="spellEnd"/>
      <w:r w:rsidRPr="002B0C5B">
        <w:rPr>
          <w:rFonts w:ascii="Ubuntu" w:eastAsia="Times New Roman" w:hAnsi="Ubuntu" w:cs="Times New Roman"/>
          <w:sz w:val="18"/>
          <w:szCs w:val="18"/>
          <w:lang w:eastAsia="pl-PL"/>
        </w:rPr>
        <w:t xml:space="preserve">, na koszty wykonania zamówienia, należy do Wykonawcy, pod rygorem odmowy przystąpienia do negocjacji i w konsekwencji odmowy dokonania zmiany umowy w zakresie zmiany wysokości wynagrodzenia należnego Wykonawcy.”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IV.6) INFORMACJE ADMINISTRACYJNE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IV.6.1) Sposób udostępniania informacji o charakterze poufnym </w:t>
      </w:r>
      <w:r w:rsidRPr="002B0C5B">
        <w:rPr>
          <w:rFonts w:ascii="Ubuntu" w:eastAsia="Times New Roman" w:hAnsi="Ubuntu" w:cs="Times New Roman"/>
          <w:i/>
          <w:iCs/>
          <w:sz w:val="18"/>
          <w:szCs w:val="18"/>
          <w:lang w:eastAsia="pl-PL"/>
        </w:rPr>
        <w:t xml:space="preserve">(jeżeli dotyczy):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Środki służące ochronie informacji o charakterze poufnym</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IV.6.2) Termin składania ofert lub wniosków o dopuszczenie do udziału w postępowaniu: </w:t>
      </w:r>
      <w:r w:rsidRPr="002B0C5B">
        <w:rPr>
          <w:rFonts w:ascii="Ubuntu" w:eastAsia="Times New Roman" w:hAnsi="Ubuntu" w:cs="Times New Roman"/>
          <w:sz w:val="18"/>
          <w:szCs w:val="18"/>
          <w:lang w:eastAsia="pl-PL"/>
        </w:rPr>
        <w:br/>
        <w:t xml:space="preserve">Data: 2018-08-28, godzina: 10:00, </w:t>
      </w:r>
      <w:r w:rsidRPr="002B0C5B">
        <w:rPr>
          <w:rFonts w:ascii="Ubuntu" w:eastAsia="Times New Roman" w:hAnsi="Ubuntu" w:cs="Times New Roman"/>
          <w:sz w:val="18"/>
          <w:szCs w:val="18"/>
          <w:lang w:eastAsia="pl-PL"/>
        </w:rPr>
        <w:br/>
        <w:t xml:space="preserve">Skrócenie terminu składania wniosków, ze względu na pilną potrzebę udzielenia zamówienia (przetarg nieograniczony, przetarg ograniczony, negocjacje z ogłoszeniem):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Wskazać powody: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t xml:space="preserve">Język lub języki, w jakich mogą być sporządzane oferty lub wnioski o dopuszczenie do udziału w postępowaniu </w:t>
      </w:r>
      <w:r w:rsidRPr="002B0C5B">
        <w:rPr>
          <w:rFonts w:ascii="Ubuntu" w:eastAsia="Times New Roman" w:hAnsi="Ubuntu" w:cs="Times New Roman"/>
          <w:sz w:val="18"/>
          <w:szCs w:val="18"/>
          <w:lang w:eastAsia="pl-PL"/>
        </w:rPr>
        <w:br/>
        <w:t xml:space="preserve">&gt;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IV.6.3) Termin związania ofertą: </w:t>
      </w:r>
      <w:r w:rsidRPr="002B0C5B">
        <w:rPr>
          <w:rFonts w:ascii="Ubuntu" w:eastAsia="Times New Roman" w:hAnsi="Ubuntu" w:cs="Times New Roman"/>
          <w:sz w:val="18"/>
          <w:szCs w:val="18"/>
          <w:lang w:eastAsia="pl-PL"/>
        </w:rPr>
        <w:t xml:space="preserve">do: okres w dniach: 30 (od ostatecznego terminu składania ofert)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0C5B">
        <w:rPr>
          <w:rFonts w:ascii="Ubuntu" w:eastAsia="Times New Roman" w:hAnsi="Ubuntu" w:cs="Times New Roman"/>
          <w:sz w:val="18"/>
          <w:szCs w:val="18"/>
          <w:lang w:eastAsia="pl-PL"/>
        </w:rPr>
        <w:t xml:space="preserve"> Nie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0C5B">
        <w:rPr>
          <w:rFonts w:ascii="Ubuntu" w:eastAsia="Times New Roman" w:hAnsi="Ubuntu" w:cs="Times New Roman"/>
          <w:sz w:val="18"/>
          <w:szCs w:val="18"/>
          <w:lang w:eastAsia="pl-PL"/>
        </w:rPr>
        <w:t xml:space="preserve"> Nie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IV.6.6) Informacje dodatkowe:</w:t>
      </w:r>
      <w:r w:rsidRPr="002B0C5B">
        <w:rPr>
          <w:rFonts w:ascii="Ubuntu" w:eastAsia="Times New Roman" w:hAnsi="Ubuntu" w:cs="Times New Roman"/>
          <w:sz w:val="18"/>
          <w:szCs w:val="18"/>
          <w:lang w:eastAsia="pl-PL"/>
        </w:rPr>
        <w:t xml:space="preserve"> </w:t>
      </w:r>
      <w:r w:rsidRPr="002B0C5B">
        <w:rPr>
          <w:rFonts w:ascii="Ubuntu" w:eastAsia="Times New Roman" w:hAnsi="Ubuntu" w:cs="Times New Roman"/>
          <w:sz w:val="18"/>
          <w:szCs w:val="18"/>
          <w:lang w:eastAsia="pl-PL"/>
        </w:rPr>
        <w:br/>
      </w:r>
    </w:p>
    <w:p w:rsidR="002B0C5B" w:rsidRPr="002B0C5B" w:rsidRDefault="002B0C5B" w:rsidP="002B0C5B">
      <w:pPr>
        <w:spacing w:after="0" w:line="240" w:lineRule="auto"/>
        <w:jc w:val="center"/>
        <w:rPr>
          <w:rFonts w:ascii="Ubuntu" w:eastAsia="Times New Roman" w:hAnsi="Ubuntu" w:cs="Times New Roman"/>
          <w:sz w:val="18"/>
          <w:szCs w:val="18"/>
          <w:lang w:eastAsia="pl-PL"/>
        </w:rPr>
      </w:pPr>
      <w:r w:rsidRPr="002B0C5B">
        <w:rPr>
          <w:rFonts w:ascii="Ubuntu" w:eastAsia="Times New Roman" w:hAnsi="Ubuntu" w:cs="Times New Roman"/>
          <w:sz w:val="18"/>
          <w:szCs w:val="18"/>
          <w:u w:val="single"/>
          <w:lang w:eastAsia="pl-PL"/>
        </w:rPr>
        <w:t xml:space="preserve">ZAŁĄCZNIK I - INFORMACJE DOTYCZĄCE OFERT CZĘŚCIOWYCH </w:t>
      </w:r>
    </w:p>
    <w:p w:rsidR="002B0C5B" w:rsidRPr="002B0C5B" w:rsidRDefault="002B0C5B" w:rsidP="002B0C5B">
      <w:pPr>
        <w:spacing w:after="0" w:line="240" w:lineRule="auto"/>
        <w:rPr>
          <w:rFonts w:ascii="Ubuntu" w:eastAsia="Times New Roman" w:hAnsi="Ubuntu" w:cs="Times New Roman"/>
          <w:sz w:val="18"/>
          <w:szCs w:val="18"/>
          <w:lang w:eastAsia="pl-PL"/>
        </w:rPr>
      </w:pPr>
    </w:p>
    <w:p w:rsidR="002B0C5B" w:rsidRPr="002B0C5B" w:rsidRDefault="002B0C5B" w:rsidP="002B0C5B">
      <w:pPr>
        <w:spacing w:after="0" w:line="240" w:lineRule="auto"/>
        <w:rPr>
          <w:rFonts w:ascii="Ubuntu" w:eastAsia="Times New Roman" w:hAnsi="Ubuntu"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62"/>
        <w:gridCol w:w="671"/>
        <w:gridCol w:w="2293"/>
      </w:tblGrid>
      <w:tr w:rsidR="002B0C5B" w:rsidRPr="002B0C5B" w:rsidTr="002B0C5B">
        <w:trPr>
          <w:tblCellSpacing w:w="15" w:type="dxa"/>
        </w:trPr>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Część nr: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1</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Nazwa: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Rękawy papierowo-foliowe</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1)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w:t>
      </w:r>
      <w:r w:rsidRPr="002B0C5B">
        <w:rPr>
          <w:rFonts w:ascii="Ubuntu" w:eastAsia="Times New Roman" w:hAnsi="Ubuntu" w:cs="Times New Roman"/>
          <w:b/>
          <w:bCs/>
          <w:sz w:val="18"/>
          <w:szCs w:val="18"/>
          <w:lang w:eastAsia="pl-PL"/>
        </w:rPr>
        <w:t xml:space="preserve"> a w przypadku partnerstwa innowacyjnego -określenie zapotrzebowania na innowacyjny produkt, usługę lub roboty </w:t>
      </w:r>
      <w:proofErr w:type="spellStart"/>
      <w:r w:rsidRPr="002B0C5B">
        <w:rPr>
          <w:rFonts w:ascii="Ubuntu" w:eastAsia="Times New Roman" w:hAnsi="Ubuntu" w:cs="Times New Roman"/>
          <w:b/>
          <w:bCs/>
          <w:sz w:val="18"/>
          <w:szCs w:val="18"/>
          <w:lang w:eastAsia="pl-PL"/>
        </w:rPr>
        <w:t>budowlane:</w:t>
      </w:r>
      <w:r w:rsidRPr="002B0C5B">
        <w:rPr>
          <w:rFonts w:ascii="Ubuntu" w:eastAsia="Times New Roman" w:hAnsi="Ubuntu" w:cs="Times New Roman"/>
          <w:sz w:val="18"/>
          <w:szCs w:val="18"/>
          <w:lang w:eastAsia="pl-PL"/>
        </w:rPr>
        <w:t>Szczegółowy</w:t>
      </w:r>
      <w:proofErr w:type="spellEnd"/>
      <w:r w:rsidRPr="002B0C5B">
        <w:rPr>
          <w:rFonts w:ascii="Ubuntu" w:eastAsia="Times New Roman" w:hAnsi="Ubuntu" w:cs="Times New Roman"/>
          <w:sz w:val="18"/>
          <w:szCs w:val="18"/>
          <w:lang w:eastAsia="pl-PL"/>
        </w:rPr>
        <w:t xml:space="preserve"> opis przedmiotu zamówienia w SIWZ oraz specyfikacji asortymentowo - cenowej (załącznik nr 2.1 do SIWZ)</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2) Wspólny Słownik Zamówień(CPV):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3) Wartość części zamówienia(jeżeli zamawiający podaje informacje o wartości zamówienia):</w:t>
      </w:r>
      <w:r w:rsidRPr="002B0C5B">
        <w:rPr>
          <w:rFonts w:ascii="Ubuntu" w:eastAsia="Times New Roman" w:hAnsi="Ubuntu" w:cs="Times New Roman"/>
          <w:sz w:val="18"/>
          <w:szCs w:val="18"/>
          <w:lang w:eastAsia="pl-PL"/>
        </w:rPr>
        <w:br/>
        <w:t xml:space="preserve">Wartość bez VAT: </w:t>
      </w:r>
      <w:r w:rsidRPr="002B0C5B">
        <w:rPr>
          <w:rFonts w:ascii="Ubuntu" w:eastAsia="Times New Roman" w:hAnsi="Ubuntu" w:cs="Times New Roman"/>
          <w:sz w:val="18"/>
          <w:szCs w:val="18"/>
          <w:lang w:eastAsia="pl-PL"/>
        </w:rPr>
        <w:br/>
        <w:t xml:space="preserve">Waluta: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4) Czas trwania lub termin wykonania: </w:t>
      </w:r>
      <w:r w:rsidRPr="002B0C5B">
        <w:rPr>
          <w:rFonts w:ascii="Ubuntu" w:eastAsia="Times New Roman" w:hAnsi="Ubuntu" w:cs="Times New Roman"/>
          <w:sz w:val="18"/>
          <w:szCs w:val="18"/>
          <w:lang w:eastAsia="pl-PL"/>
        </w:rPr>
        <w:br/>
        <w:t>okres w miesiącach: 12</w:t>
      </w:r>
      <w:r w:rsidRPr="002B0C5B">
        <w:rPr>
          <w:rFonts w:ascii="Ubuntu" w:eastAsia="Times New Roman" w:hAnsi="Ubuntu" w:cs="Times New Roman"/>
          <w:sz w:val="18"/>
          <w:szCs w:val="18"/>
          <w:lang w:eastAsia="pl-PL"/>
        </w:rPr>
        <w:br/>
        <w:t xml:space="preserve">okres w dniach: </w:t>
      </w:r>
      <w:r w:rsidRPr="002B0C5B">
        <w:rPr>
          <w:rFonts w:ascii="Ubuntu" w:eastAsia="Times New Roman" w:hAnsi="Ubuntu" w:cs="Times New Roman"/>
          <w:sz w:val="18"/>
          <w:szCs w:val="18"/>
          <w:lang w:eastAsia="pl-PL"/>
        </w:rPr>
        <w:br/>
        <w:t xml:space="preserve">data rozpoczęcia: </w:t>
      </w:r>
      <w:r w:rsidRPr="002B0C5B">
        <w:rPr>
          <w:rFonts w:ascii="Ubuntu" w:eastAsia="Times New Roman" w:hAnsi="Ubuntu" w:cs="Times New Roman"/>
          <w:sz w:val="18"/>
          <w:szCs w:val="18"/>
          <w:lang w:eastAsia="pl-PL"/>
        </w:rPr>
        <w:br/>
        <w:t xml:space="preserve">data 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60,00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6) INFORMACJE DODATKOWE:</w:t>
      </w:r>
      <w:r w:rsidRPr="002B0C5B">
        <w:rPr>
          <w:rFonts w:ascii="Ubuntu" w:eastAsia="Times New Roman" w:hAnsi="Ubuntu"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62"/>
        <w:gridCol w:w="671"/>
        <w:gridCol w:w="4979"/>
      </w:tblGrid>
      <w:tr w:rsidR="002B0C5B" w:rsidRPr="002B0C5B" w:rsidTr="002B0C5B">
        <w:trPr>
          <w:tblCellSpacing w:w="15" w:type="dxa"/>
        </w:trPr>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Część nr: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Nazwa: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Materiały eksploatacyjne do sterylizacji parowej i plazmowej</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1)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w:t>
      </w:r>
      <w:r w:rsidRPr="002B0C5B">
        <w:rPr>
          <w:rFonts w:ascii="Ubuntu" w:eastAsia="Times New Roman" w:hAnsi="Ubuntu" w:cs="Times New Roman"/>
          <w:b/>
          <w:bCs/>
          <w:sz w:val="18"/>
          <w:szCs w:val="18"/>
          <w:lang w:eastAsia="pl-PL"/>
        </w:rPr>
        <w:t xml:space="preserve"> a w przypadku partnerstwa innowacyjnego -określenie zapotrzebowania na innowacyjny produkt, usługę lub roboty </w:t>
      </w:r>
      <w:proofErr w:type="spellStart"/>
      <w:r w:rsidRPr="002B0C5B">
        <w:rPr>
          <w:rFonts w:ascii="Ubuntu" w:eastAsia="Times New Roman" w:hAnsi="Ubuntu" w:cs="Times New Roman"/>
          <w:b/>
          <w:bCs/>
          <w:sz w:val="18"/>
          <w:szCs w:val="18"/>
          <w:lang w:eastAsia="pl-PL"/>
        </w:rPr>
        <w:t>budowlane:</w:t>
      </w:r>
      <w:r w:rsidRPr="002B0C5B">
        <w:rPr>
          <w:rFonts w:ascii="Ubuntu" w:eastAsia="Times New Roman" w:hAnsi="Ubuntu" w:cs="Times New Roman"/>
          <w:sz w:val="18"/>
          <w:szCs w:val="18"/>
          <w:lang w:eastAsia="pl-PL"/>
        </w:rPr>
        <w:t>Szczegółowy</w:t>
      </w:r>
      <w:proofErr w:type="spellEnd"/>
      <w:r w:rsidRPr="002B0C5B">
        <w:rPr>
          <w:rFonts w:ascii="Ubuntu" w:eastAsia="Times New Roman" w:hAnsi="Ubuntu" w:cs="Times New Roman"/>
          <w:sz w:val="18"/>
          <w:szCs w:val="18"/>
          <w:lang w:eastAsia="pl-PL"/>
        </w:rPr>
        <w:t xml:space="preserve"> opis przedmiotu zamówienia w SIWZ oraz specyfikacji asortymentowo - cenowej (załącznik nr 2.2 do SIWZ)</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2) Wspólny Słownik Zamówień(CPV):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3) Wartość części zamówienia(jeżeli zamawiający podaje informacje o wartości zamówienia):</w:t>
      </w:r>
      <w:r w:rsidRPr="002B0C5B">
        <w:rPr>
          <w:rFonts w:ascii="Ubuntu" w:eastAsia="Times New Roman" w:hAnsi="Ubuntu" w:cs="Times New Roman"/>
          <w:sz w:val="18"/>
          <w:szCs w:val="18"/>
          <w:lang w:eastAsia="pl-PL"/>
        </w:rPr>
        <w:br/>
        <w:t xml:space="preserve">Wartość bez VAT: </w:t>
      </w:r>
      <w:r w:rsidRPr="002B0C5B">
        <w:rPr>
          <w:rFonts w:ascii="Ubuntu" w:eastAsia="Times New Roman" w:hAnsi="Ubuntu" w:cs="Times New Roman"/>
          <w:sz w:val="18"/>
          <w:szCs w:val="18"/>
          <w:lang w:eastAsia="pl-PL"/>
        </w:rPr>
        <w:br/>
        <w:t xml:space="preserve">Waluta: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4) Czas trwania lub termin wykonania: </w:t>
      </w:r>
      <w:r w:rsidRPr="002B0C5B">
        <w:rPr>
          <w:rFonts w:ascii="Ubuntu" w:eastAsia="Times New Roman" w:hAnsi="Ubuntu" w:cs="Times New Roman"/>
          <w:sz w:val="18"/>
          <w:szCs w:val="18"/>
          <w:lang w:eastAsia="pl-PL"/>
        </w:rPr>
        <w:br/>
        <w:t>okres w miesiącach: 12</w:t>
      </w:r>
      <w:r w:rsidRPr="002B0C5B">
        <w:rPr>
          <w:rFonts w:ascii="Ubuntu" w:eastAsia="Times New Roman" w:hAnsi="Ubuntu" w:cs="Times New Roman"/>
          <w:sz w:val="18"/>
          <w:szCs w:val="18"/>
          <w:lang w:eastAsia="pl-PL"/>
        </w:rPr>
        <w:br/>
        <w:t xml:space="preserve">okres w dniach: </w:t>
      </w:r>
      <w:r w:rsidRPr="002B0C5B">
        <w:rPr>
          <w:rFonts w:ascii="Ubuntu" w:eastAsia="Times New Roman" w:hAnsi="Ubuntu" w:cs="Times New Roman"/>
          <w:sz w:val="18"/>
          <w:szCs w:val="18"/>
          <w:lang w:eastAsia="pl-PL"/>
        </w:rPr>
        <w:br/>
        <w:t xml:space="preserve">data rozpoczęcia: </w:t>
      </w:r>
      <w:r w:rsidRPr="002B0C5B">
        <w:rPr>
          <w:rFonts w:ascii="Ubuntu" w:eastAsia="Times New Roman" w:hAnsi="Ubuntu" w:cs="Times New Roman"/>
          <w:sz w:val="18"/>
          <w:szCs w:val="18"/>
          <w:lang w:eastAsia="pl-PL"/>
        </w:rPr>
        <w:br/>
        <w:t xml:space="preserve">data 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40,00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6) INFORMACJE DODATKOWE:</w:t>
      </w:r>
      <w:r w:rsidRPr="002B0C5B">
        <w:rPr>
          <w:rFonts w:ascii="Ubuntu" w:eastAsia="Times New Roman" w:hAnsi="Ubuntu"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62"/>
        <w:gridCol w:w="671"/>
        <w:gridCol w:w="4205"/>
      </w:tblGrid>
      <w:tr w:rsidR="002B0C5B" w:rsidRPr="002B0C5B" w:rsidTr="002B0C5B">
        <w:trPr>
          <w:tblCellSpacing w:w="15" w:type="dxa"/>
        </w:trPr>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Część nr: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3</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Nazwa: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Materiały eksploatacyjne do systemu GLOSAIR 400</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1)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w:t>
      </w:r>
      <w:r w:rsidRPr="002B0C5B">
        <w:rPr>
          <w:rFonts w:ascii="Ubuntu" w:eastAsia="Times New Roman" w:hAnsi="Ubuntu" w:cs="Times New Roman"/>
          <w:b/>
          <w:bCs/>
          <w:sz w:val="18"/>
          <w:szCs w:val="18"/>
          <w:lang w:eastAsia="pl-PL"/>
        </w:rPr>
        <w:t xml:space="preserve"> a w przypadku partnerstwa innowacyjnego -określenie zapotrzebowania na innowacyjny produkt, usługę lub roboty </w:t>
      </w:r>
      <w:proofErr w:type="spellStart"/>
      <w:r w:rsidRPr="002B0C5B">
        <w:rPr>
          <w:rFonts w:ascii="Ubuntu" w:eastAsia="Times New Roman" w:hAnsi="Ubuntu" w:cs="Times New Roman"/>
          <w:b/>
          <w:bCs/>
          <w:sz w:val="18"/>
          <w:szCs w:val="18"/>
          <w:lang w:eastAsia="pl-PL"/>
        </w:rPr>
        <w:t>budowlane:</w:t>
      </w:r>
      <w:r w:rsidRPr="002B0C5B">
        <w:rPr>
          <w:rFonts w:ascii="Ubuntu" w:eastAsia="Times New Roman" w:hAnsi="Ubuntu" w:cs="Times New Roman"/>
          <w:sz w:val="18"/>
          <w:szCs w:val="18"/>
          <w:lang w:eastAsia="pl-PL"/>
        </w:rPr>
        <w:t>Szczegółowy</w:t>
      </w:r>
      <w:proofErr w:type="spellEnd"/>
      <w:r w:rsidRPr="002B0C5B">
        <w:rPr>
          <w:rFonts w:ascii="Ubuntu" w:eastAsia="Times New Roman" w:hAnsi="Ubuntu" w:cs="Times New Roman"/>
          <w:sz w:val="18"/>
          <w:szCs w:val="18"/>
          <w:lang w:eastAsia="pl-PL"/>
        </w:rPr>
        <w:t xml:space="preserve"> opis przedmiotu zamówienia w SIWZ oraz specyfikacji asortymentowo - cenowej (załącznik nr 2.3 do SIWZ)</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2) Wspólny Słownik Zamówień(CPV):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3) Wartość części zamówienia(jeżeli zamawiający podaje informacje o wartości zamówienia):</w:t>
      </w:r>
      <w:r w:rsidRPr="002B0C5B">
        <w:rPr>
          <w:rFonts w:ascii="Ubuntu" w:eastAsia="Times New Roman" w:hAnsi="Ubuntu" w:cs="Times New Roman"/>
          <w:sz w:val="18"/>
          <w:szCs w:val="18"/>
          <w:lang w:eastAsia="pl-PL"/>
        </w:rPr>
        <w:br/>
        <w:t xml:space="preserve">Wartość bez VAT: </w:t>
      </w:r>
      <w:r w:rsidRPr="002B0C5B">
        <w:rPr>
          <w:rFonts w:ascii="Ubuntu" w:eastAsia="Times New Roman" w:hAnsi="Ubuntu" w:cs="Times New Roman"/>
          <w:sz w:val="18"/>
          <w:szCs w:val="18"/>
          <w:lang w:eastAsia="pl-PL"/>
        </w:rPr>
        <w:br/>
        <w:t xml:space="preserve">Waluta: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4) Czas trwania lub termin wykonania: </w:t>
      </w:r>
      <w:r w:rsidRPr="002B0C5B">
        <w:rPr>
          <w:rFonts w:ascii="Ubuntu" w:eastAsia="Times New Roman" w:hAnsi="Ubuntu" w:cs="Times New Roman"/>
          <w:sz w:val="18"/>
          <w:szCs w:val="18"/>
          <w:lang w:eastAsia="pl-PL"/>
        </w:rPr>
        <w:br/>
        <w:t>okres w miesiącach: 12</w:t>
      </w:r>
      <w:r w:rsidRPr="002B0C5B">
        <w:rPr>
          <w:rFonts w:ascii="Ubuntu" w:eastAsia="Times New Roman" w:hAnsi="Ubuntu" w:cs="Times New Roman"/>
          <w:sz w:val="18"/>
          <w:szCs w:val="18"/>
          <w:lang w:eastAsia="pl-PL"/>
        </w:rPr>
        <w:br/>
        <w:t xml:space="preserve">okres w dniach: </w:t>
      </w:r>
      <w:r w:rsidRPr="002B0C5B">
        <w:rPr>
          <w:rFonts w:ascii="Ubuntu" w:eastAsia="Times New Roman" w:hAnsi="Ubuntu" w:cs="Times New Roman"/>
          <w:sz w:val="18"/>
          <w:szCs w:val="18"/>
          <w:lang w:eastAsia="pl-PL"/>
        </w:rPr>
        <w:br/>
        <w:t xml:space="preserve">data rozpoczęcia: </w:t>
      </w:r>
      <w:r w:rsidRPr="002B0C5B">
        <w:rPr>
          <w:rFonts w:ascii="Ubuntu" w:eastAsia="Times New Roman" w:hAnsi="Ubuntu" w:cs="Times New Roman"/>
          <w:sz w:val="18"/>
          <w:szCs w:val="18"/>
          <w:lang w:eastAsia="pl-PL"/>
        </w:rPr>
        <w:br/>
        <w:t xml:space="preserve">data 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40,00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6) INFORMACJE DODATKOWE:</w:t>
      </w:r>
      <w:r w:rsidRPr="002B0C5B">
        <w:rPr>
          <w:rFonts w:ascii="Ubuntu" w:eastAsia="Times New Roman" w:hAnsi="Ubuntu"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62"/>
        <w:gridCol w:w="671"/>
        <w:gridCol w:w="2720"/>
      </w:tblGrid>
      <w:tr w:rsidR="002B0C5B" w:rsidRPr="002B0C5B" w:rsidTr="002B0C5B">
        <w:trPr>
          <w:tblCellSpacing w:w="15" w:type="dxa"/>
        </w:trPr>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Część nr: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4</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Nazwa: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 xml:space="preserve">Torebki foliowe </w:t>
            </w:r>
            <w:proofErr w:type="spellStart"/>
            <w:r w:rsidRPr="002B0C5B">
              <w:rPr>
                <w:rFonts w:ascii="Ubuntu" w:eastAsia="Times New Roman" w:hAnsi="Ubuntu" w:cs="Times New Roman"/>
                <w:sz w:val="18"/>
                <w:szCs w:val="18"/>
                <w:lang w:eastAsia="pl-PL"/>
              </w:rPr>
              <w:t>posterylizacyjne</w:t>
            </w:r>
            <w:proofErr w:type="spellEnd"/>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1)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w:t>
      </w:r>
      <w:r w:rsidRPr="002B0C5B">
        <w:rPr>
          <w:rFonts w:ascii="Ubuntu" w:eastAsia="Times New Roman" w:hAnsi="Ubuntu" w:cs="Times New Roman"/>
          <w:b/>
          <w:bCs/>
          <w:sz w:val="18"/>
          <w:szCs w:val="18"/>
          <w:lang w:eastAsia="pl-PL"/>
        </w:rPr>
        <w:t xml:space="preserve"> a w przypadku partnerstwa innowacyjnego -określenie zapotrzebowania na innowacyjny produkt, usługę lub roboty </w:t>
      </w:r>
      <w:proofErr w:type="spellStart"/>
      <w:r w:rsidRPr="002B0C5B">
        <w:rPr>
          <w:rFonts w:ascii="Ubuntu" w:eastAsia="Times New Roman" w:hAnsi="Ubuntu" w:cs="Times New Roman"/>
          <w:b/>
          <w:bCs/>
          <w:sz w:val="18"/>
          <w:szCs w:val="18"/>
          <w:lang w:eastAsia="pl-PL"/>
        </w:rPr>
        <w:t>budowlane:</w:t>
      </w:r>
      <w:r w:rsidRPr="002B0C5B">
        <w:rPr>
          <w:rFonts w:ascii="Ubuntu" w:eastAsia="Times New Roman" w:hAnsi="Ubuntu" w:cs="Times New Roman"/>
          <w:sz w:val="18"/>
          <w:szCs w:val="18"/>
          <w:lang w:eastAsia="pl-PL"/>
        </w:rPr>
        <w:t>Szczegółowy</w:t>
      </w:r>
      <w:proofErr w:type="spellEnd"/>
      <w:r w:rsidRPr="002B0C5B">
        <w:rPr>
          <w:rFonts w:ascii="Ubuntu" w:eastAsia="Times New Roman" w:hAnsi="Ubuntu" w:cs="Times New Roman"/>
          <w:sz w:val="18"/>
          <w:szCs w:val="18"/>
          <w:lang w:eastAsia="pl-PL"/>
        </w:rPr>
        <w:t xml:space="preserve"> opis przedmiotu zamówienia w SIWZ oraz specyfikacji asortymentowo - cenowej (załącznik nr 2.4 do SIWZ)</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2) Wspólny Słownik Zamówień(CPV):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lastRenderedPageBreak/>
        <w:t>3) Wartość części zamówienia(jeżeli zamawiający podaje informacje o wartości zamówienia):</w:t>
      </w:r>
      <w:r w:rsidRPr="002B0C5B">
        <w:rPr>
          <w:rFonts w:ascii="Ubuntu" w:eastAsia="Times New Roman" w:hAnsi="Ubuntu" w:cs="Times New Roman"/>
          <w:sz w:val="18"/>
          <w:szCs w:val="18"/>
          <w:lang w:eastAsia="pl-PL"/>
        </w:rPr>
        <w:br/>
        <w:t xml:space="preserve">Wartość bez VAT: </w:t>
      </w:r>
      <w:r w:rsidRPr="002B0C5B">
        <w:rPr>
          <w:rFonts w:ascii="Ubuntu" w:eastAsia="Times New Roman" w:hAnsi="Ubuntu" w:cs="Times New Roman"/>
          <w:sz w:val="18"/>
          <w:szCs w:val="18"/>
          <w:lang w:eastAsia="pl-PL"/>
        </w:rPr>
        <w:br/>
        <w:t xml:space="preserve">Waluta: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4) Czas trwania lub termin wykonania: </w:t>
      </w:r>
      <w:r w:rsidRPr="002B0C5B">
        <w:rPr>
          <w:rFonts w:ascii="Ubuntu" w:eastAsia="Times New Roman" w:hAnsi="Ubuntu" w:cs="Times New Roman"/>
          <w:sz w:val="18"/>
          <w:szCs w:val="18"/>
          <w:lang w:eastAsia="pl-PL"/>
        </w:rPr>
        <w:br/>
        <w:t>okres w miesiącach: 12</w:t>
      </w:r>
      <w:r w:rsidRPr="002B0C5B">
        <w:rPr>
          <w:rFonts w:ascii="Ubuntu" w:eastAsia="Times New Roman" w:hAnsi="Ubuntu" w:cs="Times New Roman"/>
          <w:sz w:val="18"/>
          <w:szCs w:val="18"/>
          <w:lang w:eastAsia="pl-PL"/>
        </w:rPr>
        <w:br/>
        <w:t xml:space="preserve">okres w dniach: </w:t>
      </w:r>
      <w:r w:rsidRPr="002B0C5B">
        <w:rPr>
          <w:rFonts w:ascii="Ubuntu" w:eastAsia="Times New Roman" w:hAnsi="Ubuntu" w:cs="Times New Roman"/>
          <w:sz w:val="18"/>
          <w:szCs w:val="18"/>
          <w:lang w:eastAsia="pl-PL"/>
        </w:rPr>
        <w:br/>
        <w:t xml:space="preserve">data rozpoczęcia: </w:t>
      </w:r>
      <w:r w:rsidRPr="002B0C5B">
        <w:rPr>
          <w:rFonts w:ascii="Ubuntu" w:eastAsia="Times New Roman" w:hAnsi="Ubuntu" w:cs="Times New Roman"/>
          <w:sz w:val="18"/>
          <w:szCs w:val="18"/>
          <w:lang w:eastAsia="pl-PL"/>
        </w:rPr>
        <w:br/>
        <w:t xml:space="preserve">data 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40,00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6) INFORMACJE DODATKOWE:</w:t>
      </w:r>
      <w:r w:rsidRPr="002B0C5B">
        <w:rPr>
          <w:rFonts w:ascii="Ubuntu" w:eastAsia="Times New Roman" w:hAnsi="Ubuntu"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62"/>
        <w:gridCol w:w="671"/>
        <w:gridCol w:w="2664"/>
      </w:tblGrid>
      <w:tr w:rsidR="002B0C5B" w:rsidRPr="002B0C5B" w:rsidTr="002B0C5B">
        <w:trPr>
          <w:tblCellSpacing w:w="15" w:type="dxa"/>
        </w:trPr>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Część nr: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5</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Nazwa: </w:t>
            </w:r>
          </w:p>
        </w:tc>
        <w:tc>
          <w:tcPr>
            <w:tcW w:w="0" w:type="auto"/>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Materiały do mycia i dezynfekcji</w:t>
            </w:r>
          </w:p>
        </w:tc>
      </w:tr>
    </w:tbl>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b/>
          <w:bCs/>
          <w:sz w:val="18"/>
          <w:szCs w:val="18"/>
          <w:lang w:eastAsia="pl-PL"/>
        </w:rPr>
        <w:t xml:space="preserve">1) Krótki opis przedmiotu zamówienia </w:t>
      </w:r>
      <w:r w:rsidRPr="002B0C5B">
        <w:rPr>
          <w:rFonts w:ascii="Ubuntu" w:eastAsia="Times New Roman" w:hAnsi="Ubuntu" w:cs="Times New Roman"/>
          <w:i/>
          <w:iCs/>
          <w:sz w:val="18"/>
          <w:szCs w:val="18"/>
          <w:lang w:eastAsia="pl-PL"/>
        </w:rPr>
        <w:t>(wielkość, zakres, rodzaj i ilość dostaw, usług lub robót budowlanych lub określenie zapotrzebowania i wymagań)</w:t>
      </w:r>
      <w:r w:rsidRPr="002B0C5B">
        <w:rPr>
          <w:rFonts w:ascii="Ubuntu" w:eastAsia="Times New Roman" w:hAnsi="Ubuntu" w:cs="Times New Roman"/>
          <w:b/>
          <w:bCs/>
          <w:sz w:val="18"/>
          <w:szCs w:val="18"/>
          <w:lang w:eastAsia="pl-PL"/>
        </w:rPr>
        <w:t xml:space="preserve"> a w przypadku partnerstwa innowacyjnego -określenie zapotrzebowania na innowacyjny produkt, usługę lub roboty </w:t>
      </w:r>
      <w:proofErr w:type="spellStart"/>
      <w:r w:rsidRPr="002B0C5B">
        <w:rPr>
          <w:rFonts w:ascii="Ubuntu" w:eastAsia="Times New Roman" w:hAnsi="Ubuntu" w:cs="Times New Roman"/>
          <w:b/>
          <w:bCs/>
          <w:sz w:val="18"/>
          <w:szCs w:val="18"/>
          <w:lang w:eastAsia="pl-PL"/>
        </w:rPr>
        <w:t>budowlane:</w:t>
      </w:r>
      <w:r w:rsidRPr="002B0C5B">
        <w:rPr>
          <w:rFonts w:ascii="Ubuntu" w:eastAsia="Times New Roman" w:hAnsi="Ubuntu" w:cs="Times New Roman"/>
          <w:sz w:val="18"/>
          <w:szCs w:val="18"/>
          <w:lang w:eastAsia="pl-PL"/>
        </w:rPr>
        <w:t>Szczegółowy</w:t>
      </w:r>
      <w:proofErr w:type="spellEnd"/>
      <w:r w:rsidRPr="002B0C5B">
        <w:rPr>
          <w:rFonts w:ascii="Ubuntu" w:eastAsia="Times New Roman" w:hAnsi="Ubuntu" w:cs="Times New Roman"/>
          <w:sz w:val="18"/>
          <w:szCs w:val="18"/>
          <w:lang w:eastAsia="pl-PL"/>
        </w:rPr>
        <w:t xml:space="preserve"> opis przedmiotu zamówienia w SIWZ oraz specyfikacji asortymentowo - cenowej (załącznik nr 2.5 do SIWZ)</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2) Wspólny Słownik Zamówień(CPV): </w:t>
      </w:r>
      <w:r w:rsidRPr="002B0C5B">
        <w:rPr>
          <w:rFonts w:ascii="Ubuntu" w:eastAsia="Times New Roman" w:hAnsi="Ubuntu" w:cs="Times New Roman"/>
          <w:sz w:val="18"/>
          <w:szCs w:val="18"/>
          <w:lang w:eastAsia="pl-PL"/>
        </w:rPr>
        <w:t xml:space="preserve">33198100-5,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3) Wartość części zamówienia(jeżeli zamawiający podaje informacje o wartości zamówienia):</w:t>
      </w:r>
      <w:r w:rsidRPr="002B0C5B">
        <w:rPr>
          <w:rFonts w:ascii="Ubuntu" w:eastAsia="Times New Roman" w:hAnsi="Ubuntu" w:cs="Times New Roman"/>
          <w:sz w:val="18"/>
          <w:szCs w:val="18"/>
          <w:lang w:eastAsia="pl-PL"/>
        </w:rPr>
        <w:br/>
        <w:t xml:space="preserve">Wartość bez VAT: </w:t>
      </w:r>
      <w:r w:rsidRPr="002B0C5B">
        <w:rPr>
          <w:rFonts w:ascii="Ubuntu" w:eastAsia="Times New Roman" w:hAnsi="Ubuntu" w:cs="Times New Roman"/>
          <w:sz w:val="18"/>
          <w:szCs w:val="18"/>
          <w:lang w:eastAsia="pl-PL"/>
        </w:rPr>
        <w:br/>
        <w:t xml:space="preserve">Waluta: </w:t>
      </w:r>
      <w:r w:rsidRPr="002B0C5B">
        <w:rPr>
          <w:rFonts w:ascii="Ubuntu" w:eastAsia="Times New Roman" w:hAnsi="Ubuntu" w:cs="Times New Roman"/>
          <w:sz w:val="18"/>
          <w:szCs w:val="18"/>
          <w:lang w:eastAsia="pl-PL"/>
        </w:rPr>
        <w:br/>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4) Czas trwania lub termin wykonania: </w:t>
      </w:r>
      <w:r w:rsidRPr="002B0C5B">
        <w:rPr>
          <w:rFonts w:ascii="Ubuntu" w:eastAsia="Times New Roman" w:hAnsi="Ubuntu" w:cs="Times New Roman"/>
          <w:sz w:val="18"/>
          <w:szCs w:val="18"/>
          <w:lang w:eastAsia="pl-PL"/>
        </w:rPr>
        <w:br/>
        <w:t>okres w miesiącach: 12</w:t>
      </w:r>
      <w:r w:rsidRPr="002B0C5B">
        <w:rPr>
          <w:rFonts w:ascii="Ubuntu" w:eastAsia="Times New Roman" w:hAnsi="Ubuntu" w:cs="Times New Roman"/>
          <w:sz w:val="18"/>
          <w:szCs w:val="18"/>
          <w:lang w:eastAsia="pl-PL"/>
        </w:rPr>
        <w:br/>
        <w:t xml:space="preserve">okres w dniach: </w:t>
      </w:r>
      <w:r w:rsidRPr="002B0C5B">
        <w:rPr>
          <w:rFonts w:ascii="Ubuntu" w:eastAsia="Times New Roman" w:hAnsi="Ubuntu" w:cs="Times New Roman"/>
          <w:sz w:val="18"/>
          <w:szCs w:val="18"/>
          <w:lang w:eastAsia="pl-PL"/>
        </w:rPr>
        <w:br/>
        <w:t xml:space="preserve">data rozpoczęcia: </w:t>
      </w:r>
      <w:r w:rsidRPr="002B0C5B">
        <w:rPr>
          <w:rFonts w:ascii="Ubuntu" w:eastAsia="Times New Roman" w:hAnsi="Ubuntu" w:cs="Times New Roman"/>
          <w:sz w:val="18"/>
          <w:szCs w:val="18"/>
          <w:lang w:eastAsia="pl-PL"/>
        </w:rPr>
        <w:br/>
        <w:t xml:space="preserve">data zakończenia: </w:t>
      </w: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49"/>
      </w:tblGrid>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Znaczenie</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40,00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r w:rsidR="002B0C5B" w:rsidRPr="002B0C5B" w:rsidTr="002B0C5B">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0C5B" w:rsidRPr="002B0C5B" w:rsidRDefault="002B0C5B" w:rsidP="002B0C5B">
            <w:pPr>
              <w:spacing w:after="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t>20,00</w:t>
            </w:r>
          </w:p>
        </w:tc>
      </w:tr>
    </w:tbl>
    <w:p w:rsidR="002B0C5B" w:rsidRPr="002B0C5B" w:rsidRDefault="002B0C5B" w:rsidP="002B0C5B">
      <w:pPr>
        <w:spacing w:after="240" w:line="240" w:lineRule="auto"/>
        <w:rPr>
          <w:rFonts w:ascii="Ubuntu" w:eastAsia="Times New Roman" w:hAnsi="Ubuntu" w:cs="Times New Roman"/>
          <w:sz w:val="18"/>
          <w:szCs w:val="18"/>
          <w:lang w:eastAsia="pl-PL"/>
        </w:rPr>
      </w:pPr>
      <w:r w:rsidRPr="002B0C5B">
        <w:rPr>
          <w:rFonts w:ascii="Ubuntu" w:eastAsia="Times New Roman" w:hAnsi="Ubuntu" w:cs="Times New Roman"/>
          <w:sz w:val="18"/>
          <w:szCs w:val="18"/>
          <w:lang w:eastAsia="pl-PL"/>
        </w:rPr>
        <w:br/>
      </w:r>
      <w:r w:rsidRPr="002B0C5B">
        <w:rPr>
          <w:rFonts w:ascii="Ubuntu" w:eastAsia="Times New Roman" w:hAnsi="Ubuntu" w:cs="Times New Roman"/>
          <w:b/>
          <w:bCs/>
          <w:sz w:val="18"/>
          <w:szCs w:val="18"/>
          <w:lang w:eastAsia="pl-PL"/>
        </w:rPr>
        <w:t>6) INFORMACJE DODATKOWE:</w:t>
      </w:r>
      <w:r w:rsidRPr="002B0C5B">
        <w:rPr>
          <w:rFonts w:ascii="Ubuntu" w:eastAsia="Times New Roman" w:hAnsi="Ubuntu" w:cs="Times New Roman"/>
          <w:sz w:val="18"/>
          <w:szCs w:val="18"/>
          <w:lang w:eastAsia="pl-PL"/>
        </w:rPr>
        <w:br/>
      </w:r>
    </w:p>
    <w:p w:rsidR="002B0C5B" w:rsidRPr="002B0C5B" w:rsidRDefault="002B0C5B" w:rsidP="002B0C5B">
      <w:pPr>
        <w:spacing w:after="240" w:line="240" w:lineRule="auto"/>
        <w:rPr>
          <w:rFonts w:ascii="Ubuntu" w:eastAsia="Times New Roman" w:hAnsi="Ubuntu" w:cs="Times New Roman"/>
          <w:sz w:val="18"/>
          <w:szCs w:val="18"/>
          <w:lang w:eastAsia="pl-PL"/>
        </w:rPr>
      </w:pPr>
    </w:p>
    <w:p w:rsidR="002B0C5B" w:rsidRPr="002B0C5B" w:rsidRDefault="002B0C5B" w:rsidP="002B0C5B">
      <w:pPr>
        <w:spacing w:after="240" w:line="240" w:lineRule="auto"/>
        <w:rPr>
          <w:rFonts w:ascii="Ubuntu" w:eastAsia="Times New Roman" w:hAnsi="Ubuntu"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B0C5B" w:rsidRPr="002B0C5B" w:rsidTr="002B0C5B">
        <w:trPr>
          <w:tblCellSpacing w:w="15" w:type="dxa"/>
        </w:trPr>
        <w:tc>
          <w:tcPr>
            <w:tcW w:w="0" w:type="auto"/>
            <w:vAlign w:val="center"/>
            <w:hideMark/>
          </w:tcPr>
          <w:p w:rsidR="002B0C5B" w:rsidRPr="002B0C5B" w:rsidRDefault="002B0C5B" w:rsidP="002B0C5B">
            <w:pPr>
              <w:spacing w:after="240" w:line="240" w:lineRule="auto"/>
              <w:rPr>
                <w:rFonts w:ascii="Ubuntu" w:eastAsia="Times New Roman" w:hAnsi="Ubuntu" w:cs="Times New Roman"/>
                <w:sz w:val="18"/>
                <w:szCs w:val="18"/>
                <w:lang w:eastAsia="pl-PL"/>
              </w:rPr>
            </w:pPr>
            <w:bookmarkStart w:id="0" w:name="_GoBack" w:colFirst="1" w:colLast="1"/>
          </w:p>
        </w:tc>
      </w:tr>
      <w:bookmarkEnd w:id="0"/>
    </w:tbl>
    <w:p w:rsidR="00B50020" w:rsidRPr="002B0C5B" w:rsidRDefault="00B50020">
      <w:pPr>
        <w:rPr>
          <w:rFonts w:ascii="Ubuntu" w:hAnsi="Ubuntu"/>
          <w:sz w:val="18"/>
          <w:szCs w:val="18"/>
        </w:rPr>
      </w:pPr>
    </w:p>
    <w:sectPr w:rsidR="00B50020" w:rsidRPr="002B0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Ubuntu">
    <w:panose1 w:val="020B0504030602030204"/>
    <w:charset w:val="EE"/>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5B"/>
    <w:rsid w:val="002B0C5B"/>
    <w:rsid w:val="00B50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2457-3432-446C-959B-B11A3AC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799722">
      <w:bodyDiv w:val="1"/>
      <w:marLeft w:val="0"/>
      <w:marRight w:val="0"/>
      <w:marTop w:val="0"/>
      <w:marBottom w:val="0"/>
      <w:divBdr>
        <w:top w:val="none" w:sz="0" w:space="0" w:color="auto"/>
        <w:left w:val="none" w:sz="0" w:space="0" w:color="auto"/>
        <w:bottom w:val="none" w:sz="0" w:space="0" w:color="auto"/>
        <w:right w:val="none" w:sz="0" w:space="0" w:color="auto"/>
      </w:divBdr>
      <w:divsChild>
        <w:div w:id="2076316361">
          <w:marLeft w:val="0"/>
          <w:marRight w:val="0"/>
          <w:marTop w:val="0"/>
          <w:marBottom w:val="0"/>
          <w:divBdr>
            <w:top w:val="none" w:sz="0" w:space="0" w:color="auto"/>
            <w:left w:val="none" w:sz="0" w:space="0" w:color="auto"/>
            <w:bottom w:val="none" w:sz="0" w:space="0" w:color="auto"/>
            <w:right w:val="none" w:sz="0" w:space="0" w:color="auto"/>
          </w:divBdr>
          <w:divsChild>
            <w:div w:id="449976933">
              <w:marLeft w:val="0"/>
              <w:marRight w:val="0"/>
              <w:marTop w:val="0"/>
              <w:marBottom w:val="0"/>
              <w:divBdr>
                <w:top w:val="none" w:sz="0" w:space="0" w:color="auto"/>
                <w:left w:val="none" w:sz="0" w:space="0" w:color="auto"/>
                <w:bottom w:val="none" w:sz="0" w:space="0" w:color="auto"/>
                <w:right w:val="none" w:sz="0" w:space="0" w:color="auto"/>
              </w:divBdr>
            </w:div>
            <w:div w:id="653795895">
              <w:marLeft w:val="0"/>
              <w:marRight w:val="0"/>
              <w:marTop w:val="0"/>
              <w:marBottom w:val="0"/>
              <w:divBdr>
                <w:top w:val="none" w:sz="0" w:space="0" w:color="auto"/>
                <w:left w:val="none" w:sz="0" w:space="0" w:color="auto"/>
                <w:bottom w:val="none" w:sz="0" w:space="0" w:color="auto"/>
                <w:right w:val="none" w:sz="0" w:space="0" w:color="auto"/>
              </w:divBdr>
            </w:div>
            <w:div w:id="704715010">
              <w:marLeft w:val="0"/>
              <w:marRight w:val="0"/>
              <w:marTop w:val="0"/>
              <w:marBottom w:val="0"/>
              <w:divBdr>
                <w:top w:val="none" w:sz="0" w:space="0" w:color="auto"/>
                <w:left w:val="none" w:sz="0" w:space="0" w:color="auto"/>
                <w:bottom w:val="none" w:sz="0" w:space="0" w:color="auto"/>
                <w:right w:val="none" w:sz="0" w:space="0" w:color="auto"/>
              </w:divBdr>
              <w:divsChild>
                <w:div w:id="627931159">
                  <w:marLeft w:val="0"/>
                  <w:marRight w:val="0"/>
                  <w:marTop w:val="0"/>
                  <w:marBottom w:val="0"/>
                  <w:divBdr>
                    <w:top w:val="none" w:sz="0" w:space="0" w:color="auto"/>
                    <w:left w:val="none" w:sz="0" w:space="0" w:color="auto"/>
                    <w:bottom w:val="none" w:sz="0" w:space="0" w:color="auto"/>
                    <w:right w:val="none" w:sz="0" w:space="0" w:color="auto"/>
                  </w:divBdr>
                </w:div>
              </w:divsChild>
            </w:div>
            <w:div w:id="969748493">
              <w:marLeft w:val="0"/>
              <w:marRight w:val="0"/>
              <w:marTop w:val="0"/>
              <w:marBottom w:val="0"/>
              <w:divBdr>
                <w:top w:val="none" w:sz="0" w:space="0" w:color="auto"/>
                <w:left w:val="none" w:sz="0" w:space="0" w:color="auto"/>
                <w:bottom w:val="none" w:sz="0" w:space="0" w:color="auto"/>
                <w:right w:val="none" w:sz="0" w:space="0" w:color="auto"/>
              </w:divBdr>
              <w:divsChild>
                <w:div w:id="1945647730">
                  <w:marLeft w:val="0"/>
                  <w:marRight w:val="0"/>
                  <w:marTop w:val="0"/>
                  <w:marBottom w:val="0"/>
                  <w:divBdr>
                    <w:top w:val="none" w:sz="0" w:space="0" w:color="auto"/>
                    <w:left w:val="none" w:sz="0" w:space="0" w:color="auto"/>
                    <w:bottom w:val="none" w:sz="0" w:space="0" w:color="auto"/>
                    <w:right w:val="none" w:sz="0" w:space="0" w:color="auto"/>
                  </w:divBdr>
                </w:div>
              </w:divsChild>
            </w:div>
            <w:div w:id="632946936">
              <w:marLeft w:val="0"/>
              <w:marRight w:val="0"/>
              <w:marTop w:val="0"/>
              <w:marBottom w:val="0"/>
              <w:divBdr>
                <w:top w:val="none" w:sz="0" w:space="0" w:color="auto"/>
                <w:left w:val="none" w:sz="0" w:space="0" w:color="auto"/>
                <w:bottom w:val="none" w:sz="0" w:space="0" w:color="auto"/>
                <w:right w:val="none" w:sz="0" w:space="0" w:color="auto"/>
              </w:divBdr>
              <w:divsChild>
                <w:div w:id="2008442261">
                  <w:marLeft w:val="0"/>
                  <w:marRight w:val="0"/>
                  <w:marTop w:val="0"/>
                  <w:marBottom w:val="0"/>
                  <w:divBdr>
                    <w:top w:val="none" w:sz="0" w:space="0" w:color="auto"/>
                    <w:left w:val="none" w:sz="0" w:space="0" w:color="auto"/>
                    <w:bottom w:val="none" w:sz="0" w:space="0" w:color="auto"/>
                    <w:right w:val="none" w:sz="0" w:space="0" w:color="auto"/>
                  </w:divBdr>
                </w:div>
                <w:div w:id="896814722">
                  <w:marLeft w:val="0"/>
                  <w:marRight w:val="0"/>
                  <w:marTop w:val="0"/>
                  <w:marBottom w:val="0"/>
                  <w:divBdr>
                    <w:top w:val="none" w:sz="0" w:space="0" w:color="auto"/>
                    <w:left w:val="none" w:sz="0" w:space="0" w:color="auto"/>
                    <w:bottom w:val="none" w:sz="0" w:space="0" w:color="auto"/>
                    <w:right w:val="none" w:sz="0" w:space="0" w:color="auto"/>
                  </w:divBdr>
                </w:div>
                <w:div w:id="1886215378">
                  <w:marLeft w:val="0"/>
                  <w:marRight w:val="0"/>
                  <w:marTop w:val="0"/>
                  <w:marBottom w:val="0"/>
                  <w:divBdr>
                    <w:top w:val="none" w:sz="0" w:space="0" w:color="auto"/>
                    <w:left w:val="none" w:sz="0" w:space="0" w:color="auto"/>
                    <w:bottom w:val="none" w:sz="0" w:space="0" w:color="auto"/>
                    <w:right w:val="none" w:sz="0" w:space="0" w:color="auto"/>
                  </w:divBdr>
                </w:div>
                <w:div w:id="406343633">
                  <w:marLeft w:val="0"/>
                  <w:marRight w:val="0"/>
                  <w:marTop w:val="0"/>
                  <w:marBottom w:val="0"/>
                  <w:divBdr>
                    <w:top w:val="none" w:sz="0" w:space="0" w:color="auto"/>
                    <w:left w:val="none" w:sz="0" w:space="0" w:color="auto"/>
                    <w:bottom w:val="none" w:sz="0" w:space="0" w:color="auto"/>
                    <w:right w:val="none" w:sz="0" w:space="0" w:color="auto"/>
                  </w:divBdr>
                </w:div>
              </w:divsChild>
            </w:div>
            <w:div w:id="1037925145">
              <w:marLeft w:val="0"/>
              <w:marRight w:val="0"/>
              <w:marTop w:val="0"/>
              <w:marBottom w:val="0"/>
              <w:divBdr>
                <w:top w:val="none" w:sz="0" w:space="0" w:color="auto"/>
                <w:left w:val="none" w:sz="0" w:space="0" w:color="auto"/>
                <w:bottom w:val="none" w:sz="0" w:space="0" w:color="auto"/>
                <w:right w:val="none" w:sz="0" w:space="0" w:color="auto"/>
              </w:divBdr>
              <w:divsChild>
                <w:div w:id="669219346">
                  <w:marLeft w:val="0"/>
                  <w:marRight w:val="0"/>
                  <w:marTop w:val="0"/>
                  <w:marBottom w:val="0"/>
                  <w:divBdr>
                    <w:top w:val="none" w:sz="0" w:space="0" w:color="auto"/>
                    <w:left w:val="none" w:sz="0" w:space="0" w:color="auto"/>
                    <w:bottom w:val="none" w:sz="0" w:space="0" w:color="auto"/>
                    <w:right w:val="none" w:sz="0" w:space="0" w:color="auto"/>
                  </w:divBdr>
                </w:div>
                <w:div w:id="644700625">
                  <w:marLeft w:val="0"/>
                  <w:marRight w:val="0"/>
                  <w:marTop w:val="0"/>
                  <w:marBottom w:val="0"/>
                  <w:divBdr>
                    <w:top w:val="none" w:sz="0" w:space="0" w:color="auto"/>
                    <w:left w:val="none" w:sz="0" w:space="0" w:color="auto"/>
                    <w:bottom w:val="none" w:sz="0" w:space="0" w:color="auto"/>
                    <w:right w:val="none" w:sz="0" w:space="0" w:color="auto"/>
                  </w:divBdr>
                </w:div>
                <w:div w:id="1082219347">
                  <w:marLeft w:val="0"/>
                  <w:marRight w:val="0"/>
                  <w:marTop w:val="0"/>
                  <w:marBottom w:val="0"/>
                  <w:divBdr>
                    <w:top w:val="none" w:sz="0" w:space="0" w:color="auto"/>
                    <w:left w:val="none" w:sz="0" w:space="0" w:color="auto"/>
                    <w:bottom w:val="none" w:sz="0" w:space="0" w:color="auto"/>
                    <w:right w:val="none" w:sz="0" w:space="0" w:color="auto"/>
                  </w:divBdr>
                </w:div>
                <w:div w:id="269091096">
                  <w:marLeft w:val="0"/>
                  <w:marRight w:val="0"/>
                  <w:marTop w:val="0"/>
                  <w:marBottom w:val="0"/>
                  <w:divBdr>
                    <w:top w:val="none" w:sz="0" w:space="0" w:color="auto"/>
                    <w:left w:val="none" w:sz="0" w:space="0" w:color="auto"/>
                    <w:bottom w:val="none" w:sz="0" w:space="0" w:color="auto"/>
                    <w:right w:val="none" w:sz="0" w:space="0" w:color="auto"/>
                  </w:divBdr>
                </w:div>
                <w:div w:id="132985550">
                  <w:marLeft w:val="0"/>
                  <w:marRight w:val="0"/>
                  <w:marTop w:val="0"/>
                  <w:marBottom w:val="0"/>
                  <w:divBdr>
                    <w:top w:val="none" w:sz="0" w:space="0" w:color="auto"/>
                    <w:left w:val="none" w:sz="0" w:space="0" w:color="auto"/>
                    <w:bottom w:val="none" w:sz="0" w:space="0" w:color="auto"/>
                    <w:right w:val="none" w:sz="0" w:space="0" w:color="auto"/>
                  </w:divBdr>
                </w:div>
                <w:div w:id="442379765">
                  <w:marLeft w:val="0"/>
                  <w:marRight w:val="0"/>
                  <w:marTop w:val="0"/>
                  <w:marBottom w:val="0"/>
                  <w:divBdr>
                    <w:top w:val="none" w:sz="0" w:space="0" w:color="auto"/>
                    <w:left w:val="none" w:sz="0" w:space="0" w:color="auto"/>
                    <w:bottom w:val="none" w:sz="0" w:space="0" w:color="auto"/>
                    <w:right w:val="none" w:sz="0" w:space="0" w:color="auto"/>
                  </w:divBdr>
                </w:div>
                <w:div w:id="926302301">
                  <w:marLeft w:val="0"/>
                  <w:marRight w:val="0"/>
                  <w:marTop w:val="0"/>
                  <w:marBottom w:val="0"/>
                  <w:divBdr>
                    <w:top w:val="none" w:sz="0" w:space="0" w:color="auto"/>
                    <w:left w:val="none" w:sz="0" w:space="0" w:color="auto"/>
                    <w:bottom w:val="none" w:sz="0" w:space="0" w:color="auto"/>
                    <w:right w:val="none" w:sz="0" w:space="0" w:color="auto"/>
                  </w:divBdr>
                </w:div>
              </w:divsChild>
            </w:div>
            <w:div w:id="507869786">
              <w:marLeft w:val="0"/>
              <w:marRight w:val="0"/>
              <w:marTop w:val="0"/>
              <w:marBottom w:val="0"/>
              <w:divBdr>
                <w:top w:val="none" w:sz="0" w:space="0" w:color="auto"/>
                <w:left w:val="none" w:sz="0" w:space="0" w:color="auto"/>
                <w:bottom w:val="none" w:sz="0" w:space="0" w:color="auto"/>
                <w:right w:val="none" w:sz="0" w:space="0" w:color="auto"/>
              </w:divBdr>
              <w:divsChild>
                <w:div w:id="413360164">
                  <w:marLeft w:val="0"/>
                  <w:marRight w:val="0"/>
                  <w:marTop w:val="0"/>
                  <w:marBottom w:val="0"/>
                  <w:divBdr>
                    <w:top w:val="none" w:sz="0" w:space="0" w:color="auto"/>
                    <w:left w:val="none" w:sz="0" w:space="0" w:color="auto"/>
                    <w:bottom w:val="none" w:sz="0" w:space="0" w:color="auto"/>
                    <w:right w:val="none" w:sz="0" w:space="0" w:color="auto"/>
                  </w:divBdr>
                </w:div>
                <w:div w:id="1575044622">
                  <w:marLeft w:val="0"/>
                  <w:marRight w:val="0"/>
                  <w:marTop w:val="0"/>
                  <w:marBottom w:val="0"/>
                  <w:divBdr>
                    <w:top w:val="none" w:sz="0" w:space="0" w:color="auto"/>
                    <w:left w:val="none" w:sz="0" w:space="0" w:color="auto"/>
                    <w:bottom w:val="none" w:sz="0" w:space="0" w:color="auto"/>
                    <w:right w:val="none" w:sz="0" w:space="0" w:color="auto"/>
                  </w:divBdr>
                </w:div>
              </w:divsChild>
            </w:div>
            <w:div w:id="317080269">
              <w:marLeft w:val="0"/>
              <w:marRight w:val="0"/>
              <w:marTop w:val="0"/>
              <w:marBottom w:val="0"/>
              <w:divBdr>
                <w:top w:val="none" w:sz="0" w:space="0" w:color="auto"/>
                <w:left w:val="none" w:sz="0" w:space="0" w:color="auto"/>
                <w:bottom w:val="none" w:sz="0" w:space="0" w:color="auto"/>
                <w:right w:val="none" w:sz="0" w:space="0" w:color="auto"/>
              </w:divBdr>
              <w:divsChild>
                <w:div w:id="1972248674">
                  <w:marLeft w:val="0"/>
                  <w:marRight w:val="0"/>
                  <w:marTop w:val="0"/>
                  <w:marBottom w:val="0"/>
                  <w:divBdr>
                    <w:top w:val="none" w:sz="0" w:space="0" w:color="auto"/>
                    <w:left w:val="none" w:sz="0" w:space="0" w:color="auto"/>
                    <w:bottom w:val="none" w:sz="0" w:space="0" w:color="auto"/>
                    <w:right w:val="none" w:sz="0" w:space="0" w:color="auto"/>
                  </w:divBdr>
                </w:div>
                <w:div w:id="1432972436">
                  <w:marLeft w:val="0"/>
                  <w:marRight w:val="0"/>
                  <w:marTop w:val="0"/>
                  <w:marBottom w:val="0"/>
                  <w:divBdr>
                    <w:top w:val="none" w:sz="0" w:space="0" w:color="auto"/>
                    <w:left w:val="none" w:sz="0" w:space="0" w:color="auto"/>
                    <w:bottom w:val="none" w:sz="0" w:space="0" w:color="auto"/>
                    <w:right w:val="none" w:sz="0" w:space="0" w:color="auto"/>
                  </w:divBdr>
                </w:div>
                <w:div w:id="382339057">
                  <w:marLeft w:val="0"/>
                  <w:marRight w:val="0"/>
                  <w:marTop w:val="0"/>
                  <w:marBottom w:val="0"/>
                  <w:divBdr>
                    <w:top w:val="none" w:sz="0" w:space="0" w:color="auto"/>
                    <w:left w:val="none" w:sz="0" w:space="0" w:color="auto"/>
                    <w:bottom w:val="none" w:sz="0" w:space="0" w:color="auto"/>
                    <w:right w:val="none" w:sz="0" w:space="0" w:color="auto"/>
                  </w:divBdr>
                </w:div>
                <w:div w:id="774593444">
                  <w:marLeft w:val="0"/>
                  <w:marRight w:val="0"/>
                  <w:marTop w:val="0"/>
                  <w:marBottom w:val="0"/>
                  <w:divBdr>
                    <w:top w:val="none" w:sz="0" w:space="0" w:color="auto"/>
                    <w:left w:val="none" w:sz="0" w:space="0" w:color="auto"/>
                    <w:bottom w:val="none" w:sz="0" w:space="0" w:color="auto"/>
                    <w:right w:val="none" w:sz="0" w:space="0" w:color="auto"/>
                  </w:divBdr>
                </w:div>
                <w:div w:id="1130976797">
                  <w:marLeft w:val="0"/>
                  <w:marRight w:val="0"/>
                  <w:marTop w:val="0"/>
                  <w:marBottom w:val="0"/>
                  <w:divBdr>
                    <w:top w:val="none" w:sz="0" w:space="0" w:color="auto"/>
                    <w:left w:val="none" w:sz="0" w:space="0" w:color="auto"/>
                    <w:bottom w:val="none" w:sz="0" w:space="0" w:color="auto"/>
                    <w:right w:val="none" w:sz="0" w:space="0" w:color="auto"/>
                  </w:divBdr>
                </w:div>
                <w:div w:id="972716114">
                  <w:marLeft w:val="0"/>
                  <w:marRight w:val="0"/>
                  <w:marTop w:val="0"/>
                  <w:marBottom w:val="0"/>
                  <w:divBdr>
                    <w:top w:val="none" w:sz="0" w:space="0" w:color="auto"/>
                    <w:left w:val="none" w:sz="0" w:space="0" w:color="auto"/>
                    <w:bottom w:val="none" w:sz="0" w:space="0" w:color="auto"/>
                    <w:right w:val="none" w:sz="0" w:space="0" w:color="auto"/>
                  </w:divBdr>
                </w:div>
              </w:divsChild>
            </w:div>
            <w:div w:id="623390019">
              <w:marLeft w:val="0"/>
              <w:marRight w:val="0"/>
              <w:marTop w:val="0"/>
              <w:marBottom w:val="0"/>
              <w:divBdr>
                <w:top w:val="none" w:sz="0" w:space="0" w:color="auto"/>
                <w:left w:val="none" w:sz="0" w:space="0" w:color="auto"/>
                <w:bottom w:val="none" w:sz="0" w:space="0" w:color="auto"/>
                <w:right w:val="none" w:sz="0" w:space="0" w:color="auto"/>
              </w:divBdr>
              <w:divsChild>
                <w:div w:id="1026370379">
                  <w:marLeft w:val="0"/>
                  <w:marRight w:val="0"/>
                  <w:marTop w:val="0"/>
                  <w:marBottom w:val="0"/>
                  <w:divBdr>
                    <w:top w:val="none" w:sz="0" w:space="0" w:color="auto"/>
                    <w:left w:val="none" w:sz="0" w:space="0" w:color="auto"/>
                    <w:bottom w:val="none" w:sz="0" w:space="0" w:color="auto"/>
                    <w:right w:val="none" w:sz="0" w:space="0" w:color="auto"/>
                  </w:divBdr>
                </w:div>
                <w:div w:id="2122676554">
                  <w:marLeft w:val="0"/>
                  <w:marRight w:val="0"/>
                  <w:marTop w:val="0"/>
                  <w:marBottom w:val="0"/>
                  <w:divBdr>
                    <w:top w:val="none" w:sz="0" w:space="0" w:color="auto"/>
                    <w:left w:val="none" w:sz="0" w:space="0" w:color="auto"/>
                    <w:bottom w:val="none" w:sz="0" w:space="0" w:color="auto"/>
                    <w:right w:val="none" w:sz="0" w:space="0" w:color="auto"/>
                  </w:divBdr>
                </w:div>
                <w:div w:id="805317284">
                  <w:marLeft w:val="0"/>
                  <w:marRight w:val="0"/>
                  <w:marTop w:val="0"/>
                  <w:marBottom w:val="0"/>
                  <w:divBdr>
                    <w:top w:val="none" w:sz="0" w:space="0" w:color="auto"/>
                    <w:left w:val="none" w:sz="0" w:space="0" w:color="auto"/>
                    <w:bottom w:val="none" w:sz="0" w:space="0" w:color="auto"/>
                    <w:right w:val="none" w:sz="0" w:space="0" w:color="auto"/>
                  </w:divBdr>
                </w:div>
                <w:div w:id="1668704867">
                  <w:marLeft w:val="0"/>
                  <w:marRight w:val="0"/>
                  <w:marTop w:val="0"/>
                  <w:marBottom w:val="0"/>
                  <w:divBdr>
                    <w:top w:val="none" w:sz="0" w:space="0" w:color="auto"/>
                    <w:left w:val="none" w:sz="0" w:space="0" w:color="auto"/>
                    <w:bottom w:val="none" w:sz="0" w:space="0" w:color="auto"/>
                    <w:right w:val="none" w:sz="0" w:space="0" w:color="auto"/>
                  </w:divBdr>
                </w:div>
                <w:div w:id="234097270">
                  <w:marLeft w:val="0"/>
                  <w:marRight w:val="0"/>
                  <w:marTop w:val="0"/>
                  <w:marBottom w:val="0"/>
                  <w:divBdr>
                    <w:top w:val="none" w:sz="0" w:space="0" w:color="auto"/>
                    <w:left w:val="none" w:sz="0" w:space="0" w:color="auto"/>
                    <w:bottom w:val="none" w:sz="0" w:space="0" w:color="auto"/>
                    <w:right w:val="none" w:sz="0" w:space="0" w:color="auto"/>
                  </w:divBdr>
                </w:div>
                <w:div w:id="1697779195">
                  <w:marLeft w:val="0"/>
                  <w:marRight w:val="0"/>
                  <w:marTop w:val="0"/>
                  <w:marBottom w:val="0"/>
                  <w:divBdr>
                    <w:top w:val="none" w:sz="0" w:space="0" w:color="auto"/>
                    <w:left w:val="none" w:sz="0" w:space="0" w:color="auto"/>
                    <w:bottom w:val="none" w:sz="0" w:space="0" w:color="auto"/>
                    <w:right w:val="none" w:sz="0" w:space="0" w:color="auto"/>
                  </w:divBdr>
                </w:div>
                <w:div w:id="1337920571">
                  <w:marLeft w:val="0"/>
                  <w:marRight w:val="0"/>
                  <w:marTop w:val="0"/>
                  <w:marBottom w:val="0"/>
                  <w:divBdr>
                    <w:top w:val="none" w:sz="0" w:space="0" w:color="auto"/>
                    <w:left w:val="none" w:sz="0" w:space="0" w:color="auto"/>
                    <w:bottom w:val="none" w:sz="0" w:space="0" w:color="auto"/>
                    <w:right w:val="none" w:sz="0" w:space="0" w:color="auto"/>
                  </w:divBdr>
                </w:div>
                <w:div w:id="73626039">
                  <w:marLeft w:val="0"/>
                  <w:marRight w:val="0"/>
                  <w:marTop w:val="0"/>
                  <w:marBottom w:val="0"/>
                  <w:divBdr>
                    <w:top w:val="none" w:sz="0" w:space="0" w:color="auto"/>
                    <w:left w:val="none" w:sz="0" w:space="0" w:color="auto"/>
                    <w:bottom w:val="none" w:sz="0" w:space="0" w:color="auto"/>
                    <w:right w:val="none" w:sz="0" w:space="0" w:color="auto"/>
                  </w:divBdr>
                </w:div>
              </w:divsChild>
            </w:div>
            <w:div w:id="3779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3936</Words>
  <Characters>23616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2018-08-14T06:15:00Z</dcterms:created>
  <dcterms:modified xsi:type="dcterms:W3CDTF">2018-08-14T06:16:00Z</dcterms:modified>
</cp:coreProperties>
</file>